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1" w:rsidRPr="00855B42" w:rsidRDefault="00F733F1" w:rsidP="00566305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855B42">
        <w:rPr>
          <w:rFonts w:ascii="Calibri" w:hAnsi="Calibri" w:hint="eastAsia"/>
          <w:b/>
          <w:color w:val="000000" w:themeColor="text1"/>
          <w:sz w:val="32"/>
          <w:szCs w:val="32"/>
        </w:rPr>
        <w:t>文理学院（马克思主义学院）</w:t>
      </w:r>
      <w:r w:rsidR="00566305" w:rsidRPr="00855B42">
        <w:rPr>
          <w:rFonts w:ascii="Calibri" w:hAnsi="Calibri" w:hint="eastAsia"/>
          <w:b/>
          <w:color w:val="000000" w:themeColor="text1"/>
          <w:sz w:val="32"/>
          <w:szCs w:val="32"/>
        </w:rPr>
        <w:t>研究生学业</w:t>
      </w:r>
      <w:r w:rsidR="00AB2D94" w:rsidRPr="00855B42">
        <w:rPr>
          <w:rFonts w:ascii="Calibri" w:hAnsi="Calibri" w:hint="eastAsia"/>
          <w:b/>
          <w:color w:val="000000" w:themeColor="text1"/>
          <w:sz w:val="32"/>
          <w:szCs w:val="32"/>
        </w:rPr>
        <w:t>综合</w:t>
      </w:r>
      <w:r w:rsidR="00566305" w:rsidRPr="00855B42">
        <w:rPr>
          <w:rFonts w:ascii="Calibri" w:hAnsi="Calibri" w:hint="eastAsia"/>
          <w:b/>
          <w:color w:val="000000" w:themeColor="text1"/>
          <w:sz w:val="32"/>
          <w:szCs w:val="32"/>
        </w:rPr>
        <w:t>奖学金</w:t>
      </w:r>
    </w:p>
    <w:p w:rsidR="00566305" w:rsidRPr="00855B42" w:rsidRDefault="00566305" w:rsidP="00566305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855B42">
        <w:rPr>
          <w:rFonts w:ascii="Calibri" w:hAnsi="Calibri" w:hint="eastAsia"/>
          <w:b/>
          <w:color w:val="000000" w:themeColor="text1"/>
          <w:sz w:val="32"/>
          <w:szCs w:val="32"/>
        </w:rPr>
        <w:t>评分细则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一、英语成绩（最高1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分）记分准则：英语六级优秀或≥550分：1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分，六级通过或≥425分：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分，一次性通过学位英语：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分，其它：0。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二、学习成绩（最高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分）记分公式：分值 =  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 ×（排名成绩）÷100。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三、社会实践项（最高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分）记分说明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（上一年情况）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“三支一扶”经历或在校期间到艰苦地区支教服务连续4个月以上，该项记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参加扬帆计划，校内担任兼职辅导员、行政管理岗位助理，根据工作实绩加0.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-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分/学期；参加扬帆计划其它岗位锻炼的，根据表现加0.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-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2分/学期；</w:t>
      </w:r>
      <w:r w:rsidR="00047DC5" w:rsidRPr="00855B42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担任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班干部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或为研究生党建工作有实质贡献者酌情加0.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-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1分/学期；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参加学校社团记0.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分，担任主要骨干记0.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分，作为骨干承办大型活动记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志愿者活动0.0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分/ 8小时，该单项不超过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参加学校组织的假期社会实践记0.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分，获奖或作为项目召集人可得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1-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参加上述项目外的公益类社会活动或为学校赢得荣誉的社会实践，酌情加分。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四、奖励分</w:t>
      </w:r>
      <w:r w:rsidR="00632B9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（上一年度取得的成果）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按照《上海海事大学研究生学位授予成果要求》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规定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，各项成果计分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分值作为奖励分分值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。其中导师是第一作者，学生是第二作者的论文分取值系数为0.</w:t>
      </w:r>
      <w:r w:rsidR="009B44AC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；学生是第一作者且导师是第二作者的论文分值取值系数为</w:t>
      </w:r>
      <w:r w:rsidR="009B44AC">
        <w:rPr>
          <w:rFonts w:asciiTheme="minorEastAsia" w:eastAsiaTheme="minorEastAsia" w:hAnsiTheme="minorEastAsia" w:hint="eastAsia"/>
          <w:color w:val="000000" w:themeColor="text1"/>
          <w:sz w:val="24"/>
        </w:rPr>
        <w:t>0.7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1F16E0" w:rsidRPr="00855B42" w:rsidRDefault="001F16E0" w:rsidP="001F16E0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主持科研项目。校级项目（研究生创新项目等）申请并开展相关工作：0.2分（申请之后未实质性开展相关工作的不加分），通过中期检查（或完成核心指标）：0.4分，结题：0.6分；市级及以上级别项目，立项:0.3分，通过中期检查：0.6分，结题：0.8分。</w:t>
      </w:r>
    </w:p>
    <w:p w:rsidR="00566305" w:rsidRPr="00855B42" w:rsidRDefault="001F16E0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校优秀学生、优秀学生干部、优秀党员、优秀团员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、校三八红旗手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4分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；三好积极分子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C91042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其他校级奖励:研究生辩论赛、篮球赛等冠军、亚军、季军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（校）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,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0.</w:t>
      </w:r>
      <w:r w:rsidR="00F52E19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0.</w:t>
      </w:r>
      <w:r w:rsidR="00F52E19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05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、0.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="00F52E19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分；</w:t>
      </w:r>
    </w:p>
    <w:p w:rsidR="004C0C85" w:rsidRDefault="00C91042" w:rsidP="00C91042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="00776C26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特殊情况加分事宜，由</w:t>
      </w:r>
      <w:r w:rsidR="00F733F1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文理学院（马克思主义学院）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奖学金评审工作小组酌处。</w:t>
      </w:r>
      <w:bookmarkStart w:id="0" w:name="_GoBack"/>
      <w:bookmarkEnd w:id="0"/>
    </w:p>
    <w:p w:rsidR="00855B42" w:rsidRPr="00855B42" w:rsidRDefault="00855B42" w:rsidP="00855B42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五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400B3A">
        <w:rPr>
          <w:rFonts w:hint="eastAsia"/>
        </w:rPr>
        <w:t>本</w:t>
      </w:r>
      <w:r>
        <w:rPr>
          <w:rFonts w:hint="eastAsia"/>
        </w:rPr>
        <w:t>评分</w:t>
      </w:r>
      <w:r w:rsidRPr="00400B3A">
        <w:rPr>
          <w:rFonts w:hint="eastAsia"/>
        </w:rPr>
        <w:t>细则由文理学院（马克思主义学院）负</w:t>
      </w:r>
      <w:r w:rsidRPr="00400B3A">
        <w:rPr>
          <w:rFonts w:hint="eastAsia"/>
          <w:color w:val="000000"/>
        </w:rPr>
        <w:t>责解释</w:t>
      </w:r>
    </w:p>
    <w:p w:rsidR="00855B42" w:rsidRPr="00855B42" w:rsidRDefault="00855B42" w:rsidP="00C91042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733F1" w:rsidRPr="00855B42" w:rsidRDefault="00F733F1" w:rsidP="00F733F1">
      <w:pPr>
        <w:pStyle w:val="a5"/>
        <w:snapToGrid w:val="0"/>
        <w:spacing w:before="0" w:beforeAutospacing="0" w:after="0" w:afterAutospacing="0" w:line="360" w:lineRule="auto"/>
        <w:ind w:firstLineChars="200" w:firstLine="480"/>
        <w:mirrorIndents/>
        <w:jc w:val="right"/>
        <w:rPr>
          <w:color w:val="000000" w:themeColor="text1"/>
        </w:rPr>
      </w:pPr>
      <w:r w:rsidRPr="00855B42">
        <w:rPr>
          <w:rFonts w:hint="eastAsia"/>
          <w:color w:val="000000" w:themeColor="text1"/>
        </w:rPr>
        <w:t>上海海事大学文理学院（马克思主义学院）</w:t>
      </w:r>
    </w:p>
    <w:p w:rsidR="00F733F1" w:rsidRPr="00855B42" w:rsidRDefault="00F733F1" w:rsidP="00F733F1">
      <w:pPr>
        <w:pStyle w:val="a5"/>
        <w:snapToGrid w:val="0"/>
        <w:spacing w:before="0" w:beforeAutospacing="0" w:after="0" w:afterAutospacing="0" w:line="360" w:lineRule="auto"/>
        <w:ind w:firstLineChars="200" w:firstLine="480"/>
        <w:mirrorIndents/>
        <w:jc w:val="right"/>
        <w:rPr>
          <w:color w:val="000000" w:themeColor="text1"/>
        </w:rPr>
      </w:pPr>
      <w:r w:rsidRPr="00855B42">
        <w:rPr>
          <w:rFonts w:hint="eastAsia"/>
          <w:color w:val="000000" w:themeColor="text1"/>
        </w:rPr>
        <w:t>201</w:t>
      </w:r>
      <w:r w:rsidR="003B570E">
        <w:rPr>
          <w:rFonts w:hint="eastAsia"/>
          <w:color w:val="000000" w:themeColor="text1"/>
        </w:rPr>
        <w:t>8</w:t>
      </w:r>
      <w:r w:rsidRPr="00855B42">
        <w:rPr>
          <w:rFonts w:hint="eastAsia"/>
          <w:color w:val="000000" w:themeColor="text1"/>
        </w:rPr>
        <w:t>年9月</w:t>
      </w:r>
      <w:r w:rsidR="003B570E">
        <w:rPr>
          <w:rFonts w:hint="eastAsia"/>
          <w:color w:val="000000" w:themeColor="text1"/>
        </w:rPr>
        <w:t>1</w:t>
      </w:r>
      <w:r w:rsidR="00385E31">
        <w:rPr>
          <w:rFonts w:hint="eastAsia"/>
          <w:color w:val="000000" w:themeColor="text1"/>
        </w:rPr>
        <w:t>8</w:t>
      </w:r>
      <w:r w:rsidRPr="00855B42">
        <w:rPr>
          <w:rFonts w:hint="eastAsia"/>
          <w:color w:val="000000" w:themeColor="text1"/>
        </w:rPr>
        <w:t>日</w:t>
      </w:r>
    </w:p>
    <w:p w:rsidR="00F733F1" w:rsidRPr="00855B42" w:rsidRDefault="00F733F1" w:rsidP="00F733F1">
      <w:pPr>
        <w:spacing w:line="440" w:lineRule="exact"/>
        <w:ind w:firstLineChars="200" w:firstLine="420"/>
        <w:rPr>
          <w:color w:val="000000" w:themeColor="text1"/>
        </w:rPr>
      </w:pPr>
    </w:p>
    <w:sectPr w:rsidR="00F733F1" w:rsidRPr="00855B42" w:rsidSect="0041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B4" w:rsidRDefault="00C50DB4" w:rsidP="00566305">
      <w:r>
        <w:separator/>
      </w:r>
    </w:p>
  </w:endnote>
  <w:endnote w:type="continuationSeparator" w:id="1">
    <w:p w:rsidR="00C50DB4" w:rsidRDefault="00C50DB4" w:rsidP="0056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B4" w:rsidRDefault="00C50DB4" w:rsidP="00566305">
      <w:r>
        <w:separator/>
      </w:r>
    </w:p>
  </w:footnote>
  <w:footnote w:type="continuationSeparator" w:id="1">
    <w:p w:rsidR="00C50DB4" w:rsidRDefault="00C50DB4" w:rsidP="00566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01"/>
    <w:rsid w:val="00047DC5"/>
    <w:rsid w:val="00051CE9"/>
    <w:rsid w:val="00075EA1"/>
    <w:rsid w:val="000907FF"/>
    <w:rsid w:val="000B6C03"/>
    <w:rsid w:val="000D33C6"/>
    <w:rsid w:val="00147A54"/>
    <w:rsid w:val="001856D2"/>
    <w:rsid w:val="001A26D0"/>
    <w:rsid w:val="001F16E0"/>
    <w:rsid w:val="00330A92"/>
    <w:rsid w:val="00385E31"/>
    <w:rsid w:val="003A6164"/>
    <w:rsid w:val="003A6E70"/>
    <w:rsid w:val="003B570E"/>
    <w:rsid w:val="004140BC"/>
    <w:rsid w:val="00470E6D"/>
    <w:rsid w:val="004C0C85"/>
    <w:rsid w:val="00566305"/>
    <w:rsid w:val="00592E6B"/>
    <w:rsid w:val="005C7EC2"/>
    <w:rsid w:val="00632B90"/>
    <w:rsid w:val="00680132"/>
    <w:rsid w:val="00740E01"/>
    <w:rsid w:val="00776C26"/>
    <w:rsid w:val="007C11B5"/>
    <w:rsid w:val="007E050E"/>
    <w:rsid w:val="00832A17"/>
    <w:rsid w:val="00855B42"/>
    <w:rsid w:val="0097377F"/>
    <w:rsid w:val="0098270B"/>
    <w:rsid w:val="009B44AC"/>
    <w:rsid w:val="00A70497"/>
    <w:rsid w:val="00A73633"/>
    <w:rsid w:val="00AB2D94"/>
    <w:rsid w:val="00B61A90"/>
    <w:rsid w:val="00BC1D1B"/>
    <w:rsid w:val="00C50DB4"/>
    <w:rsid w:val="00C91042"/>
    <w:rsid w:val="00CA7D3B"/>
    <w:rsid w:val="00CB44E8"/>
    <w:rsid w:val="00CE08BF"/>
    <w:rsid w:val="00CF329C"/>
    <w:rsid w:val="00D45C9B"/>
    <w:rsid w:val="00D8209E"/>
    <w:rsid w:val="00DE76D9"/>
    <w:rsid w:val="00E22B6C"/>
    <w:rsid w:val="00EB12D5"/>
    <w:rsid w:val="00EB232E"/>
    <w:rsid w:val="00F52E19"/>
    <w:rsid w:val="00F7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305"/>
    <w:rPr>
      <w:sz w:val="18"/>
      <w:szCs w:val="18"/>
    </w:rPr>
  </w:style>
  <w:style w:type="paragraph" w:styleId="a5">
    <w:name w:val="Normal (Web)"/>
    <w:basedOn w:val="a"/>
    <w:uiPriority w:val="99"/>
    <w:rsid w:val="00F733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dngs</cp:lastModifiedBy>
  <cp:revision>4</cp:revision>
  <dcterms:created xsi:type="dcterms:W3CDTF">2018-09-19T00:45:00Z</dcterms:created>
  <dcterms:modified xsi:type="dcterms:W3CDTF">2018-09-19T00:46:00Z</dcterms:modified>
</cp:coreProperties>
</file>