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D6" w:rsidRPr="009F0EBE" w:rsidRDefault="00FD27D6" w:rsidP="00FD27D6">
      <w:pPr>
        <w:widowControl/>
        <w:wordWrap w:val="0"/>
        <w:spacing w:before="100" w:beforeAutospacing="1" w:after="100" w:afterAutospacing="1" w:line="330" w:lineRule="atLeast"/>
        <w:jc w:val="center"/>
        <w:rPr>
          <w:rFonts w:ascii="Arial" w:eastAsia="宋体" w:hAnsi="Arial" w:cs="Arial"/>
          <w:b/>
          <w:bCs/>
          <w:color w:val="666666"/>
          <w:kern w:val="0"/>
          <w:szCs w:val="21"/>
        </w:rPr>
      </w:pPr>
      <w:r w:rsidRPr="009F0EBE">
        <w:rPr>
          <w:rFonts w:ascii="Arial" w:eastAsia="宋体" w:hAnsi="Arial" w:cs="Arial"/>
          <w:b/>
          <w:bCs/>
          <w:color w:val="666666"/>
          <w:kern w:val="0"/>
          <w:szCs w:val="21"/>
        </w:rPr>
        <w:t>上海海事大学</w:t>
      </w:r>
      <w:r w:rsidRPr="009F0EBE">
        <w:rPr>
          <w:rFonts w:ascii="Arial" w:eastAsia="宋体" w:hAnsi="Arial" w:cs="Arial"/>
          <w:b/>
          <w:bCs/>
          <w:color w:val="666666"/>
          <w:kern w:val="0"/>
          <w:szCs w:val="21"/>
        </w:rPr>
        <w:t>201</w:t>
      </w:r>
      <w:r w:rsidR="001C6AC6" w:rsidRPr="009F0EBE">
        <w:rPr>
          <w:rFonts w:ascii="Arial" w:eastAsia="宋体" w:hAnsi="Arial" w:cs="Arial" w:hint="eastAsia"/>
          <w:b/>
          <w:bCs/>
          <w:color w:val="666666"/>
          <w:kern w:val="0"/>
          <w:szCs w:val="21"/>
        </w:rPr>
        <w:t>5</w:t>
      </w:r>
      <w:r w:rsidRPr="009F0EBE">
        <w:rPr>
          <w:rFonts w:ascii="Arial" w:eastAsia="宋体" w:hAnsi="Arial" w:cs="Arial"/>
          <w:b/>
          <w:bCs/>
          <w:color w:val="666666"/>
          <w:kern w:val="0"/>
          <w:szCs w:val="21"/>
        </w:rPr>
        <w:t>年硕士研究生复试办法</w:t>
      </w:r>
    </w:p>
    <w:p w:rsidR="00FD27D6" w:rsidRPr="009F0EBE" w:rsidRDefault="00FD27D6" w:rsidP="009F0EBE">
      <w:pPr>
        <w:adjustRightInd w:val="0"/>
        <w:snapToGrid w:val="0"/>
        <w:spacing w:line="460" w:lineRule="exact"/>
        <w:ind w:firstLineChars="210" w:firstLine="441"/>
        <w:rPr>
          <w:rFonts w:ascii="Arial" w:eastAsia="宋体" w:hAnsi="Arial" w:cs="Arial"/>
          <w:color w:val="666666"/>
          <w:kern w:val="0"/>
          <w:szCs w:val="21"/>
        </w:rPr>
      </w:pPr>
      <w:r w:rsidRPr="009F0EBE">
        <w:rPr>
          <w:rFonts w:ascii="Arial" w:eastAsia="宋体" w:hAnsi="Arial" w:cs="Arial"/>
          <w:color w:val="666666"/>
          <w:kern w:val="0"/>
          <w:szCs w:val="21"/>
        </w:rPr>
        <w:t xml:space="preserve">  </w:t>
      </w:r>
      <w:r w:rsidRPr="009F0EBE">
        <w:rPr>
          <w:rFonts w:ascii="Arial" w:eastAsia="宋体" w:hAnsi="Arial" w:cs="Arial"/>
          <w:color w:val="666666"/>
          <w:kern w:val="0"/>
          <w:szCs w:val="21"/>
        </w:rPr>
        <w:t>按照教育部《关于加强硕士研究生招生复试工作的指导意见》（教学司</w:t>
      </w:r>
      <w:r w:rsidRPr="009F0EBE">
        <w:rPr>
          <w:rFonts w:ascii="Arial" w:eastAsia="宋体" w:hAnsi="Arial" w:cs="Arial"/>
          <w:color w:val="666666"/>
          <w:kern w:val="0"/>
          <w:szCs w:val="21"/>
        </w:rPr>
        <w:t>[2006]4</w:t>
      </w:r>
      <w:r w:rsidR="00D603AB" w:rsidRPr="009F0EBE">
        <w:rPr>
          <w:rFonts w:ascii="Arial" w:eastAsia="宋体" w:hAnsi="Arial" w:cs="Arial"/>
          <w:color w:val="666666"/>
          <w:kern w:val="0"/>
          <w:szCs w:val="21"/>
        </w:rPr>
        <w:t>号）</w:t>
      </w:r>
      <w:r w:rsidR="00D603AB" w:rsidRPr="009F0EBE">
        <w:rPr>
          <w:rFonts w:ascii="Arial" w:eastAsia="宋体" w:hAnsi="Arial" w:cs="Arial" w:hint="eastAsia"/>
          <w:color w:val="666666"/>
          <w:kern w:val="0"/>
          <w:szCs w:val="21"/>
        </w:rPr>
        <w:t>和</w:t>
      </w:r>
      <w:r w:rsidR="00D603AB" w:rsidRPr="009F0EBE">
        <w:rPr>
          <w:rFonts w:ascii="Arial" w:eastAsia="宋体" w:hAnsi="Arial" w:cs="Arial"/>
          <w:color w:val="666666"/>
          <w:kern w:val="0"/>
          <w:szCs w:val="21"/>
        </w:rPr>
        <w:t>《教育部关于</w:t>
      </w:r>
      <w:r w:rsidR="001C6AC6" w:rsidRPr="009F0EBE">
        <w:rPr>
          <w:rFonts w:ascii="Arial" w:eastAsia="宋体" w:hAnsi="Arial" w:cs="Arial" w:hint="eastAsia"/>
          <w:color w:val="666666"/>
          <w:kern w:val="0"/>
          <w:szCs w:val="21"/>
        </w:rPr>
        <w:t>印发</w:t>
      </w:r>
      <w:r w:rsidR="00D603AB" w:rsidRPr="009F0EBE">
        <w:rPr>
          <w:rFonts w:ascii="Arial" w:eastAsia="宋体" w:hAnsi="Arial" w:cs="Arial"/>
          <w:color w:val="666666"/>
          <w:kern w:val="0"/>
          <w:szCs w:val="21"/>
        </w:rPr>
        <w:t>201</w:t>
      </w:r>
      <w:r w:rsidR="001C6AC6" w:rsidRPr="009F0EBE">
        <w:rPr>
          <w:rFonts w:ascii="Arial" w:eastAsia="宋体" w:hAnsi="Arial" w:cs="Arial" w:hint="eastAsia"/>
          <w:color w:val="666666"/>
          <w:kern w:val="0"/>
          <w:szCs w:val="21"/>
        </w:rPr>
        <w:t>5</w:t>
      </w:r>
      <w:r w:rsidR="00D603AB" w:rsidRPr="009F0EBE">
        <w:rPr>
          <w:rFonts w:ascii="Arial" w:eastAsia="宋体" w:hAnsi="Arial" w:cs="Arial"/>
          <w:color w:val="666666"/>
          <w:kern w:val="0"/>
          <w:szCs w:val="21"/>
        </w:rPr>
        <w:t>年全国硕士研究生招生工作</w:t>
      </w:r>
      <w:r w:rsidR="001C6AC6" w:rsidRPr="009F0EBE">
        <w:rPr>
          <w:rFonts w:ascii="Arial" w:eastAsia="宋体" w:hAnsi="Arial" w:cs="Arial" w:hint="eastAsia"/>
          <w:color w:val="666666"/>
          <w:kern w:val="0"/>
          <w:szCs w:val="21"/>
        </w:rPr>
        <w:t>管理规定</w:t>
      </w:r>
      <w:r w:rsidR="00D603AB" w:rsidRPr="009F0EBE">
        <w:rPr>
          <w:rFonts w:ascii="Arial" w:eastAsia="宋体" w:hAnsi="Arial" w:cs="Arial"/>
          <w:color w:val="666666"/>
          <w:kern w:val="0"/>
          <w:szCs w:val="21"/>
        </w:rPr>
        <w:t>的通知》教学〔</w:t>
      </w:r>
      <w:r w:rsidR="00D603AB" w:rsidRPr="009F0EBE">
        <w:rPr>
          <w:rFonts w:ascii="Arial" w:eastAsia="宋体" w:hAnsi="Arial" w:cs="Arial"/>
          <w:color w:val="666666"/>
          <w:kern w:val="0"/>
          <w:szCs w:val="21"/>
        </w:rPr>
        <w:t>201</w:t>
      </w:r>
      <w:r w:rsidR="00D603AB" w:rsidRPr="009F0EBE">
        <w:rPr>
          <w:rFonts w:ascii="Arial" w:eastAsia="宋体" w:hAnsi="Arial" w:cs="Arial" w:hint="eastAsia"/>
          <w:color w:val="666666"/>
          <w:kern w:val="0"/>
          <w:szCs w:val="21"/>
        </w:rPr>
        <w:t>4</w:t>
      </w:r>
      <w:r w:rsidR="00D603AB" w:rsidRPr="009F0EBE">
        <w:rPr>
          <w:rFonts w:ascii="Arial" w:eastAsia="宋体" w:hAnsi="Arial" w:cs="Arial"/>
          <w:color w:val="666666"/>
          <w:kern w:val="0"/>
          <w:szCs w:val="21"/>
        </w:rPr>
        <w:t>〕</w:t>
      </w:r>
      <w:r w:rsidR="001C6AC6" w:rsidRPr="009F0EBE">
        <w:rPr>
          <w:rFonts w:ascii="Arial" w:eastAsia="宋体" w:hAnsi="Arial" w:cs="Arial" w:hint="eastAsia"/>
          <w:color w:val="666666"/>
          <w:kern w:val="0"/>
          <w:szCs w:val="21"/>
        </w:rPr>
        <w:t>1</w:t>
      </w:r>
      <w:r w:rsidR="00D603AB" w:rsidRPr="009F0EBE">
        <w:rPr>
          <w:rFonts w:ascii="Arial" w:eastAsia="宋体" w:hAnsi="Arial" w:cs="Arial" w:hint="eastAsia"/>
          <w:color w:val="666666"/>
          <w:kern w:val="0"/>
          <w:szCs w:val="21"/>
        </w:rPr>
        <w:t>3</w:t>
      </w:r>
      <w:r w:rsidR="00D603AB" w:rsidRPr="009F0EBE">
        <w:rPr>
          <w:rFonts w:ascii="Arial" w:eastAsia="宋体" w:hAnsi="Arial" w:cs="Arial"/>
          <w:color w:val="666666"/>
          <w:kern w:val="0"/>
          <w:szCs w:val="21"/>
        </w:rPr>
        <w:t>号</w:t>
      </w:r>
      <w:r w:rsidRPr="009F0EBE">
        <w:rPr>
          <w:rFonts w:ascii="Arial" w:eastAsia="宋体" w:hAnsi="Arial" w:cs="Arial"/>
          <w:color w:val="666666"/>
          <w:kern w:val="0"/>
          <w:szCs w:val="21"/>
        </w:rPr>
        <w:t>的文件要求，</w:t>
      </w:r>
      <w:r w:rsidR="00B6591B" w:rsidRPr="009F0EBE">
        <w:rPr>
          <w:rFonts w:ascii="Arial" w:eastAsia="宋体" w:hAnsi="Arial" w:cs="Arial" w:hint="eastAsia"/>
          <w:color w:val="666666"/>
          <w:kern w:val="0"/>
          <w:szCs w:val="21"/>
        </w:rPr>
        <w:t>坚持“按需招生、德智体全面衡量、择优录取、宁缺毋滥”的原则，进一步提高招生选拔质量，继续优化研究生教育结构，深入推进信息公开，不断加强监督管理，切实严明招生纪律，确保研究生招生录取工作科学公正、规范透明。</w:t>
      </w:r>
      <w:r w:rsidRPr="009F0EBE">
        <w:rPr>
          <w:rFonts w:ascii="Arial" w:eastAsia="宋体" w:hAnsi="Arial" w:cs="Arial"/>
          <w:color w:val="666666"/>
          <w:kern w:val="0"/>
          <w:szCs w:val="21"/>
        </w:rPr>
        <w:t>特制定本复试办法。</w:t>
      </w:r>
    </w:p>
    <w:p w:rsidR="00283EC1" w:rsidRPr="009F0EBE" w:rsidRDefault="00FD27D6" w:rsidP="009F0EBE">
      <w:pPr>
        <w:widowControl/>
        <w:spacing w:line="460" w:lineRule="exact"/>
        <w:ind w:firstLineChars="147" w:firstLine="310"/>
        <w:jc w:val="left"/>
        <w:rPr>
          <w:rFonts w:ascii="Arial" w:eastAsia="宋体" w:hAnsi="Arial" w:cs="Arial"/>
          <w:color w:val="666666"/>
          <w:kern w:val="0"/>
          <w:szCs w:val="21"/>
        </w:rPr>
      </w:pPr>
      <w:r w:rsidRPr="009F0EBE">
        <w:rPr>
          <w:rFonts w:ascii="Arial" w:eastAsia="宋体" w:hAnsi="Arial" w:cs="Arial"/>
          <w:b/>
          <w:color w:val="666666"/>
          <w:kern w:val="0"/>
          <w:szCs w:val="21"/>
        </w:rPr>
        <w:t>一、指导思想</w:t>
      </w:r>
    </w:p>
    <w:p w:rsidR="009C1E78" w:rsidRPr="009F0EBE" w:rsidRDefault="004470A3"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1</w:t>
      </w:r>
      <w:r w:rsidR="006B7E47" w:rsidRPr="009F0EBE">
        <w:rPr>
          <w:rFonts w:ascii="Arial" w:eastAsia="宋体" w:hAnsi="Arial" w:cs="Arial" w:hint="eastAsia"/>
          <w:color w:val="666666"/>
          <w:kern w:val="0"/>
          <w:szCs w:val="21"/>
        </w:rPr>
        <w:t>．</w:t>
      </w:r>
      <w:r w:rsidR="00FD27D6" w:rsidRPr="009F0EBE">
        <w:rPr>
          <w:rFonts w:ascii="Arial" w:eastAsia="宋体" w:hAnsi="Arial" w:cs="Arial"/>
          <w:color w:val="666666"/>
          <w:kern w:val="0"/>
          <w:szCs w:val="21"/>
        </w:rPr>
        <w:t>坚持公平公正。做到政策透明、程序公正、</w:t>
      </w:r>
      <w:r w:rsidR="00B6591B" w:rsidRPr="009F0EBE">
        <w:rPr>
          <w:rFonts w:ascii="Arial" w:eastAsia="宋体" w:hAnsi="Arial" w:cs="Arial" w:hint="eastAsia"/>
          <w:color w:val="666666"/>
          <w:kern w:val="0"/>
          <w:szCs w:val="21"/>
        </w:rPr>
        <w:t>信息</w:t>
      </w:r>
      <w:r w:rsidR="00FD27D6" w:rsidRPr="009F0EBE">
        <w:rPr>
          <w:rFonts w:ascii="Arial" w:eastAsia="宋体" w:hAnsi="Arial" w:cs="Arial"/>
          <w:color w:val="666666"/>
          <w:kern w:val="0"/>
          <w:szCs w:val="21"/>
        </w:rPr>
        <w:t>公开、监督机制健全，维护考生的合法权益。</w:t>
      </w:r>
    </w:p>
    <w:p w:rsidR="00B6591B" w:rsidRPr="009F0EBE" w:rsidRDefault="006B7E47"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2</w:t>
      </w:r>
      <w:r w:rsidRPr="009F0EBE">
        <w:rPr>
          <w:rFonts w:ascii="Arial" w:eastAsia="宋体" w:hAnsi="Arial" w:cs="Arial" w:hint="eastAsia"/>
          <w:color w:val="666666"/>
          <w:kern w:val="0"/>
          <w:szCs w:val="21"/>
        </w:rPr>
        <w:t>．</w:t>
      </w:r>
      <w:r w:rsidR="00FD27D6" w:rsidRPr="009F0EBE">
        <w:rPr>
          <w:rFonts w:ascii="Arial" w:eastAsia="宋体" w:hAnsi="Arial" w:cs="Arial"/>
          <w:color w:val="666666"/>
          <w:kern w:val="0"/>
          <w:szCs w:val="21"/>
        </w:rPr>
        <w:t>坚持</w:t>
      </w:r>
      <w:r w:rsidR="00B6591B" w:rsidRPr="009F0EBE">
        <w:rPr>
          <w:rFonts w:ascii="Arial" w:eastAsia="宋体" w:hAnsi="Arial" w:cs="Arial" w:hint="eastAsia"/>
          <w:color w:val="666666"/>
          <w:kern w:val="0"/>
          <w:szCs w:val="21"/>
        </w:rPr>
        <w:t>科学的人才选拔理念</w:t>
      </w:r>
      <w:r w:rsidR="00FD27D6" w:rsidRPr="009F0EBE">
        <w:rPr>
          <w:rFonts w:ascii="Arial" w:eastAsia="宋体" w:hAnsi="Arial" w:cs="Arial"/>
          <w:color w:val="666666"/>
          <w:kern w:val="0"/>
          <w:szCs w:val="21"/>
        </w:rPr>
        <w:t>。</w:t>
      </w:r>
      <w:r w:rsidR="00B6591B" w:rsidRPr="009F0EBE">
        <w:rPr>
          <w:rFonts w:ascii="Arial" w:eastAsia="宋体" w:hAnsi="Arial" w:cs="Arial" w:hint="eastAsia"/>
          <w:color w:val="666666"/>
          <w:kern w:val="0"/>
          <w:szCs w:val="21"/>
        </w:rPr>
        <w:t>坚持能力与知识考核并重</w:t>
      </w:r>
      <w:r w:rsidR="00B6591B" w:rsidRPr="009F0EBE">
        <w:rPr>
          <w:rFonts w:ascii="Arial" w:eastAsia="宋体" w:hAnsi="Arial" w:cs="Arial" w:hint="eastAsia"/>
          <w:color w:val="666666"/>
          <w:kern w:val="0"/>
          <w:szCs w:val="21"/>
        </w:rPr>
        <w:t>,</w:t>
      </w:r>
      <w:r w:rsidR="00B6591B" w:rsidRPr="009F0EBE">
        <w:rPr>
          <w:rFonts w:ascii="Arial" w:eastAsia="宋体" w:hAnsi="Arial" w:cs="Arial" w:hint="eastAsia"/>
          <w:color w:val="666666"/>
          <w:kern w:val="0"/>
          <w:szCs w:val="21"/>
        </w:rPr>
        <w:t>着力加强对考生创新能力和专业素养的考查；注重考生一贯表现，既重视初试成绩，也重视既往学业表现和潜在能力素质。</w:t>
      </w:r>
    </w:p>
    <w:p w:rsidR="009C1E78" w:rsidRPr="009F0EBE" w:rsidRDefault="006B7E47"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3</w:t>
      </w:r>
      <w:r w:rsidRPr="009F0EBE">
        <w:rPr>
          <w:rFonts w:ascii="Arial" w:eastAsia="宋体" w:hAnsi="Arial" w:cs="Arial" w:hint="eastAsia"/>
          <w:color w:val="666666"/>
          <w:kern w:val="0"/>
          <w:szCs w:val="21"/>
        </w:rPr>
        <w:t>．</w:t>
      </w:r>
      <w:r w:rsidR="003B037F" w:rsidRPr="009F0EBE">
        <w:rPr>
          <w:rFonts w:ascii="Arial" w:eastAsia="宋体" w:hAnsi="Arial" w:cs="Arial" w:hint="eastAsia"/>
          <w:color w:val="666666"/>
          <w:kern w:val="0"/>
          <w:szCs w:val="21"/>
        </w:rPr>
        <w:t>要</w:t>
      </w:r>
      <w:r w:rsidR="00B6591B" w:rsidRPr="009F0EBE">
        <w:rPr>
          <w:rFonts w:ascii="Arial" w:eastAsia="宋体" w:hAnsi="Arial" w:cs="Arial" w:hint="eastAsia"/>
          <w:color w:val="666666"/>
          <w:kern w:val="0"/>
          <w:szCs w:val="21"/>
        </w:rPr>
        <w:t>充分发挥和规范导师群体在复试选拔中的作用</w:t>
      </w:r>
      <w:r w:rsidR="00B6591B" w:rsidRPr="009F0EBE">
        <w:rPr>
          <w:rFonts w:ascii="Arial" w:eastAsia="宋体" w:hAnsi="Arial" w:cs="Arial" w:hint="eastAsia"/>
          <w:color w:val="666666"/>
          <w:kern w:val="0"/>
          <w:szCs w:val="21"/>
        </w:rPr>
        <w:t xml:space="preserve"> </w:t>
      </w:r>
      <w:r w:rsidR="00B6591B" w:rsidRPr="009F0EBE">
        <w:rPr>
          <w:rFonts w:ascii="Arial" w:eastAsia="宋体" w:hAnsi="Arial" w:cs="Arial" w:hint="eastAsia"/>
          <w:color w:val="666666"/>
          <w:kern w:val="0"/>
          <w:szCs w:val="21"/>
        </w:rPr>
        <w:t>，提高导师群体科学规范选拔人才的能力。</w:t>
      </w:r>
    </w:p>
    <w:p w:rsidR="009C1E78" w:rsidRPr="009F0EBE" w:rsidRDefault="00FD27D6" w:rsidP="009F0EBE">
      <w:pPr>
        <w:widowControl/>
        <w:spacing w:line="460" w:lineRule="exact"/>
        <w:ind w:firstLineChars="200" w:firstLine="422"/>
        <w:jc w:val="left"/>
        <w:rPr>
          <w:rFonts w:ascii="Arial" w:eastAsia="宋体" w:hAnsi="Arial" w:cs="Arial"/>
          <w:color w:val="666666"/>
          <w:kern w:val="0"/>
          <w:szCs w:val="21"/>
        </w:rPr>
      </w:pPr>
      <w:r w:rsidRPr="009F0EBE">
        <w:rPr>
          <w:rFonts w:ascii="Arial" w:eastAsia="宋体" w:hAnsi="Arial" w:cs="Arial"/>
          <w:b/>
          <w:color w:val="666666"/>
          <w:kern w:val="0"/>
          <w:szCs w:val="21"/>
        </w:rPr>
        <w:t>二、基本要求</w:t>
      </w:r>
      <w:r w:rsidRPr="009F0EBE">
        <w:rPr>
          <w:rFonts w:ascii="Arial" w:eastAsia="宋体" w:hAnsi="Arial" w:cs="Arial"/>
          <w:color w:val="666666"/>
          <w:kern w:val="0"/>
          <w:szCs w:val="21"/>
        </w:rPr>
        <w:br/>
      </w:r>
      <w:r w:rsidR="00F767C0" w:rsidRPr="009F0EBE">
        <w:rPr>
          <w:rFonts w:ascii="Arial" w:eastAsia="宋体" w:hAnsi="Arial" w:cs="Arial" w:hint="eastAsia"/>
          <w:color w:val="666666"/>
          <w:kern w:val="0"/>
          <w:szCs w:val="21"/>
        </w:rPr>
        <w:t xml:space="preserve">    </w:t>
      </w:r>
      <w:r w:rsidRPr="009F0EBE">
        <w:rPr>
          <w:rFonts w:ascii="Arial" w:eastAsia="宋体" w:hAnsi="Arial" w:cs="Arial"/>
          <w:color w:val="666666"/>
          <w:kern w:val="0"/>
          <w:szCs w:val="21"/>
        </w:rPr>
        <w:t>1</w:t>
      </w:r>
      <w:r w:rsidR="006B7E47" w:rsidRPr="009F0EBE">
        <w:rPr>
          <w:rFonts w:ascii="Arial" w:eastAsia="宋体" w:hAnsi="Arial" w:cs="Arial" w:hint="eastAsia"/>
          <w:color w:val="666666"/>
          <w:kern w:val="0"/>
          <w:szCs w:val="21"/>
        </w:rPr>
        <w:t>．</w:t>
      </w:r>
      <w:r w:rsidRPr="009F0EBE">
        <w:rPr>
          <w:rFonts w:ascii="Arial" w:eastAsia="宋体" w:hAnsi="Arial" w:cs="Arial"/>
          <w:color w:val="666666"/>
          <w:kern w:val="0"/>
          <w:szCs w:val="21"/>
        </w:rPr>
        <w:t>拥护中国共产党的领导，愿为社会主义现代化建设服务，品德良好，遵纪守法，符合复试基本分数要求。</w:t>
      </w:r>
    </w:p>
    <w:p w:rsidR="009C1E78" w:rsidRPr="009F0EBE" w:rsidRDefault="00FD27D6"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2</w:t>
      </w:r>
      <w:r w:rsidRPr="009F0EBE">
        <w:rPr>
          <w:rFonts w:ascii="Arial" w:eastAsia="宋体" w:hAnsi="Arial" w:cs="Arial"/>
          <w:color w:val="666666"/>
          <w:kern w:val="0"/>
          <w:szCs w:val="21"/>
        </w:rPr>
        <w:t>．根据考生报考志愿，原则上按考生报考的学科专业进行复试。</w:t>
      </w:r>
    </w:p>
    <w:p w:rsidR="009C1E78" w:rsidRPr="009F0EBE" w:rsidRDefault="00FD27D6"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3</w:t>
      </w:r>
      <w:r w:rsidRPr="009F0EBE">
        <w:rPr>
          <w:rFonts w:ascii="Arial" w:eastAsia="宋体" w:hAnsi="Arial" w:cs="Arial"/>
          <w:color w:val="666666"/>
          <w:kern w:val="0"/>
          <w:szCs w:val="21"/>
        </w:rPr>
        <w:t>．综合考虑考生的初试成绩和复试成绩，加强对考生大学阶段学习成绩、科研活动以及工作业绩的考察，将其作为录取与否的重要依据。</w:t>
      </w:r>
    </w:p>
    <w:p w:rsidR="009C1E78" w:rsidRPr="009F0EBE" w:rsidRDefault="00FD27D6"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4</w:t>
      </w:r>
      <w:r w:rsidRPr="009F0EBE">
        <w:rPr>
          <w:rFonts w:ascii="Arial" w:eastAsia="宋体" w:hAnsi="Arial" w:cs="Arial"/>
          <w:color w:val="666666"/>
          <w:kern w:val="0"/>
          <w:szCs w:val="21"/>
        </w:rPr>
        <w:t>．实行差额复试，</w:t>
      </w:r>
      <w:r w:rsidR="003B037F" w:rsidRPr="009F0EBE">
        <w:rPr>
          <w:rFonts w:ascii="Arial" w:eastAsia="宋体" w:hAnsi="Arial" w:cs="Arial" w:hint="eastAsia"/>
          <w:color w:val="666666"/>
          <w:kern w:val="0"/>
          <w:szCs w:val="21"/>
        </w:rPr>
        <w:t>各专业根据自身的特点确定差额的比例</w:t>
      </w:r>
      <w:r w:rsidRPr="009F0EBE">
        <w:rPr>
          <w:rFonts w:ascii="Arial" w:eastAsia="宋体" w:hAnsi="Arial" w:cs="Arial"/>
          <w:color w:val="666666"/>
          <w:kern w:val="0"/>
          <w:szCs w:val="21"/>
        </w:rPr>
        <w:t>。</w:t>
      </w:r>
    </w:p>
    <w:p w:rsidR="009C1E78" w:rsidRPr="009F0EBE" w:rsidRDefault="00FD27D6"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5</w:t>
      </w:r>
      <w:r w:rsidRPr="009F0EBE">
        <w:rPr>
          <w:rFonts w:ascii="Arial" w:eastAsia="宋体" w:hAnsi="Arial" w:cs="Arial"/>
          <w:color w:val="666666"/>
          <w:kern w:val="0"/>
          <w:szCs w:val="21"/>
        </w:rPr>
        <w:t>．拟录取的考生均须参加复试。</w:t>
      </w:r>
    </w:p>
    <w:p w:rsidR="009C1E78" w:rsidRPr="009F0EBE" w:rsidRDefault="00FD27D6"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6</w:t>
      </w:r>
      <w:r w:rsidRPr="009F0EBE">
        <w:rPr>
          <w:rFonts w:ascii="Arial" w:eastAsia="宋体" w:hAnsi="Arial" w:cs="Arial"/>
          <w:color w:val="666666"/>
          <w:kern w:val="0"/>
          <w:szCs w:val="21"/>
        </w:rPr>
        <w:t>．推荐免试</w:t>
      </w:r>
      <w:proofErr w:type="gramStart"/>
      <w:r w:rsidRPr="009F0EBE">
        <w:rPr>
          <w:rFonts w:ascii="Arial" w:eastAsia="宋体" w:hAnsi="Arial" w:cs="Arial"/>
          <w:color w:val="666666"/>
          <w:kern w:val="0"/>
          <w:szCs w:val="21"/>
        </w:rPr>
        <w:t>生不再</w:t>
      </w:r>
      <w:proofErr w:type="gramEnd"/>
      <w:r w:rsidRPr="009F0EBE">
        <w:rPr>
          <w:rFonts w:ascii="Arial" w:eastAsia="宋体" w:hAnsi="Arial" w:cs="Arial"/>
          <w:color w:val="666666"/>
          <w:kern w:val="0"/>
          <w:szCs w:val="21"/>
        </w:rPr>
        <w:t>参加复试。</w:t>
      </w:r>
    </w:p>
    <w:p w:rsidR="00FD27D6" w:rsidRPr="009F0EBE" w:rsidRDefault="00FD27D6" w:rsidP="009F0EBE">
      <w:pPr>
        <w:widowControl/>
        <w:spacing w:line="460" w:lineRule="exact"/>
        <w:ind w:firstLineChars="200" w:firstLine="422"/>
        <w:jc w:val="left"/>
        <w:rPr>
          <w:rFonts w:ascii="Arial" w:eastAsia="宋体" w:hAnsi="Arial" w:cs="Arial"/>
          <w:color w:val="666666"/>
          <w:kern w:val="0"/>
          <w:szCs w:val="21"/>
        </w:rPr>
      </w:pPr>
      <w:r w:rsidRPr="009F0EBE">
        <w:rPr>
          <w:rFonts w:ascii="Arial" w:eastAsia="宋体" w:hAnsi="Arial" w:cs="Arial"/>
          <w:b/>
          <w:bCs/>
          <w:color w:val="666666"/>
          <w:kern w:val="0"/>
          <w:szCs w:val="21"/>
        </w:rPr>
        <w:t>三、复试组织</w:t>
      </w:r>
      <w:r w:rsidRPr="009F0EBE">
        <w:rPr>
          <w:rFonts w:ascii="Arial" w:eastAsia="宋体" w:hAnsi="Arial" w:cs="Arial"/>
          <w:color w:val="666666"/>
          <w:kern w:val="0"/>
          <w:szCs w:val="21"/>
        </w:rPr>
        <w:br/>
      </w:r>
      <w:r w:rsidR="00316C48" w:rsidRPr="009F0EBE">
        <w:rPr>
          <w:rFonts w:ascii="Arial" w:eastAsia="宋体" w:hAnsi="Arial" w:cs="Arial" w:hint="eastAsia"/>
          <w:color w:val="666666"/>
          <w:kern w:val="0"/>
          <w:szCs w:val="21"/>
        </w:rPr>
        <w:t xml:space="preserve">    </w:t>
      </w:r>
      <w:r w:rsidRPr="009F0EBE">
        <w:rPr>
          <w:rFonts w:ascii="Arial" w:eastAsia="宋体" w:hAnsi="Arial" w:cs="Arial"/>
          <w:color w:val="666666"/>
          <w:kern w:val="0"/>
          <w:szCs w:val="21"/>
        </w:rPr>
        <w:t>1</w:t>
      </w:r>
      <w:r w:rsidR="006B7E47" w:rsidRPr="009F0EBE">
        <w:rPr>
          <w:rFonts w:ascii="Arial" w:eastAsia="宋体" w:hAnsi="Arial" w:cs="Arial"/>
          <w:color w:val="666666"/>
          <w:kern w:val="0"/>
          <w:szCs w:val="21"/>
        </w:rPr>
        <w:t>．</w:t>
      </w:r>
      <w:r w:rsidRPr="009F0EBE">
        <w:rPr>
          <w:rFonts w:ascii="Arial" w:eastAsia="宋体" w:hAnsi="Arial" w:cs="Arial"/>
          <w:color w:val="666666"/>
          <w:kern w:val="0"/>
          <w:szCs w:val="21"/>
        </w:rPr>
        <w:t>学校研究生招生领导小组负责制定全校研究生招生考试复试基本原则，根据初试成绩确定本校复试基本分数线，分配各院系所当年的招生名额，</w:t>
      </w:r>
      <w:r w:rsidR="00155369" w:rsidRPr="009F0EBE">
        <w:rPr>
          <w:rFonts w:ascii="Arial" w:eastAsia="宋体" w:hAnsi="Arial" w:cs="Arial" w:hint="eastAsia"/>
          <w:color w:val="666666"/>
          <w:kern w:val="0"/>
          <w:szCs w:val="21"/>
        </w:rPr>
        <w:t>监</w:t>
      </w:r>
      <w:r w:rsidR="00E12193" w:rsidRPr="009F0EBE">
        <w:rPr>
          <w:rFonts w:ascii="Arial" w:eastAsia="宋体" w:hAnsi="Arial" w:cs="Arial" w:hint="eastAsia"/>
          <w:color w:val="666666"/>
          <w:kern w:val="0"/>
          <w:szCs w:val="21"/>
        </w:rPr>
        <w:t>控</w:t>
      </w:r>
      <w:r w:rsidR="00155369" w:rsidRPr="009F0EBE">
        <w:rPr>
          <w:rFonts w:ascii="Arial" w:eastAsia="宋体" w:hAnsi="Arial" w:cs="Arial" w:hint="eastAsia"/>
          <w:color w:val="666666"/>
          <w:kern w:val="0"/>
          <w:szCs w:val="21"/>
        </w:rPr>
        <w:t>、</w:t>
      </w:r>
      <w:r w:rsidRPr="009F0EBE">
        <w:rPr>
          <w:rFonts w:ascii="Arial" w:eastAsia="宋体" w:hAnsi="Arial" w:cs="Arial"/>
          <w:color w:val="666666"/>
          <w:kern w:val="0"/>
          <w:szCs w:val="21"/>
        </w:rPr>
        <w:t>协调全校的复试工作。</w:t>
      </w:r>
    </w:p>
    <w:p w:rsidR="00FD27D6" w:rsidRPr="009F0EBE" w:rsidRDefault="006B7E47"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2</w:t>
      </w:r>
      <w:r w:rsidRPr="009F0EBE">
        <w:rPr>
          <w:rFonts w:ascii="Arial" w:eastAsia="宋体" w:hAnsi="Arial" w:cs="Arial" w:hint="eastAsia"/>
          <w:color w:val="666666"/>
          <w:kern w:val="0"/>
          <w:szCs w:val="21"/>
        </w:rPr>
        <w:t>．</w:t>
      </w:r>
      <w:r w:rsidR="00FD27D6" w:rsidRPr="009F0EBE">
        <w:rPr>
          <w:rFonts w:ascii="Arial" w:eastAsia="宋体" w:hAnsi="Arial" w:cs="Arial"/>
          <w:color w:val="666666"/>
          <w:kern w:val="0"/>
          <w:szCs w:val="21"/>
        </w:rPr>
        <w:t>学院成立研究生招生工作小组，负责本学院招生计划的实施，并按照学科专业成立复试小组，负责对考生进行全面的复试考察。复试小组成员应包括相关专业的学科带头人学术骨干、硕士生导师若干人。</w:t>
      </w:r>
    </w:p>
    <w:p w:rsidR="00316C48" w:rsidRPr="009F0EBE" w:rsidRDefault="00316C48"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学院职责</w:t>
      </w:r>
      <w:r w:rsidR="00FD27D6" w:rsidRPr="009F0EBE">
        <w:rPr>
          <w:rFonts w:ascii="Arial" w:eastAsia="宋体" w:hAnsi="Arial" w:cs="Arial"/>
          <w:color w:val="666666"/>
          <w:kern w:val="0"/>
          <w:szCs w:val="21"/>
        </w:rPr>
        <w:t>：</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lastRenderedPageBreak/>
        <w:t>（</w:t>
      </w:r>
      <w:r w:rsidRPr="009F0EBE">
        <w:rPr>
          <w:rFonts w:ascii="Arial" w:eastAsia="宋体" w:hAnsi="Arial" w:cs="Arial"/>
          <w:color w:val="666666"/>
          <w:kern w:val="0"/>
          <w:szCs w:val="21"/>
        </w:rPr>
        <w:t>1</w:t>
      </w:r>
      <w:r w:rsidRPr="009F0EBE">
        <w:rPr>
          <w:rFonts w:ascii="Arial" w:eastAsia="宋体" w:hAnsi="Arial" w:cs="Arial"/>
          <w:color w:val="666666"/>
          <w:kern w:val="0"/>
          <w:szCs w:val="21"/>
        </w:rPr>
        <w:t>）根据学校研究生招生领导小组制定的复试规定，研究制定本单位的复试标准和复试</w:t>
      </w:r>
      <w:r w:rsidR="006A14D3" w:rsidRPr="009F0EBE">
        <w:rPr>
          <w:rFonts w:ascii="Arial" w:eastAsia="宋体" w:hAnsi="Arial" w:cs="Arial" w:hint="eastAsia"/>
          <w:color w:val="666666"/>
          <w:kern w:val="0"/>
          <w:szCs w:val="21"/>
        </w:rPr>
        <w:t>实施细则</w:t>
      </w:r>
      <w:r w:rsidR="00042B9E" w:rsidRPr="009F0EBE">
        <w:rPr>
          <w:rFonts w:ascii="Arial" w:eastAsia="宋体" w:hAnsi="Arial" w:cs="Arial" w:hint="eastAsia"/>
          <w:color w:val="666666"/>
          <w:kern w:val="0"/>
          <w:szCs w:val="21"/>
        </w:rPr>
        <w:t>，在学院网站上公布</w:t>
      </w:r>
      <w:r w:rsidR="0065308F" w:rsidRPr="009F0EBE">
        <w:rPr>
          <w:rFonts w:ascii="Arial" w:eastAsia="宋体" w:hAnsi="Arial" w:cs="Arial" w:hint="eastAsia"/>
          <w:color w:val="666666"/>
          <w:kern w:val="0"/>
          <w:szCs w:val="21"/>
        </w:rPr>
        <w:t>复试安排</w:t>
      </w:r>
      <w:r w:rsidR="00042B9E" w:rsidRPr="009F0EBE">
        <w:rPr>
          <w:rFonts w:ascii="Arial" w:eastAsia="宋体" w:hAnsi="Arial" w:cs="Arial" w:hint="eastAsia"/>
          <w:color w:val="666666"/>
          <w:kern w:val="0"/>
          <w:szCs w:val="21"/>
        </w:rPr>
        <w:t>，并报研究生</w:t>
      </w:r>
      <w:r w:rsidR="006A14D3" w:rsidRPr="009F0EBE">
        <w:rPr>
          <w:rFonts w:ascii="Arial" w:eastAsia="宋体" w:hAnsi="Arial" w:cs="Arial" w:hint="eastAsia"/>
          <w:color w:val="666666"/>
          <w:kern w:val="0"/>
          <w:szCs w:val="21"/>
        </w:rPr>
        <w:t>院</w:t>
      </w:r>
      <w:r w:rsidR="00042B9E" w:rsidRPr="009F0EBE">
        <w:rPr>
          <w:rFonts w:ascii="Arial" w:eastAsia="宋体" w:hAnsi="Arial" w:cs="Arial" w:hint="eastAsia"/>
          <w:color w:val="666666"/>
          <w:kern w:val="0"/>
          <w:szCs w:val="21"/>
        </w:rPr>
        <w:t>备案。</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2</w:t>
      </w:r>
      <w:r w:rsidRPr="009F0EBE">
        <w:rPr>
          <w:rFonts w:ascii="Arial" w:eastAsia="宋体" w:hAnsi="Arial" w:cs="Arial"/>
          <w:color w:val="666666"/>
          <w:kern w:val="0"/>
          <w:szCs w:val="21"/>
        </w:rPr>
        <w:t>）根据各学科专业特点组织成立各专业复试小组，确定各复试小组的成员名单</w:t>
      </w:r>
      <w:r w:rsidR="0064265C" w:rsidRPr="009F0EBE">
        <w:rPr>
          <w:rFonts w:ascii="Arial" w:eastAsia="宋体" w:hAnsi="Arial" w:cs="Arial" w:hint="eastAsia"/>
          <w:color w:val="666666"/>
          <w:kern w:val="0"/>
          <w:szCs w:val="21"/>
        </w:rPr>
        <w:t>，并对参与复试的导师进行复试工作培训。</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3</w:t>
      </w:r>
      <w:r w:rsidRPr="009F0EBE">
        <w:rPr>
          <w:rFonts w:ascii="Arial" w:eastAsia="宋体" w:hAnsi="Arial" w:cs="Arial"/>
          <w:color w:val="666666"/>
          <w:kern w:val="0"/>
          <w:szCs w:val="21"/>
        </w:rPr>
        <w:t>）负责组织本单位的专业课复试（含笔试和综合测试）的命题、复试和阅卷工作以及对同等学力考生加试科目的命题、复试和阅卷工作。</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4</w:t>
      </w:r>
      <w:r w:rsidRPr="009F0EBE">
        <w:rPr>
          <w:rFonts w:ascii="Arial" w:eastAsia="宋体" w:hAnsi="Arial" w:cs="Arial"/>
          <w:color w:val="666666"/>
          <w:kern w:val="0"/>
          <w:szCs w:val="21"/>
        </w:rPr>
        <w:t>）负责制定本单位外语听力和口试的实施方案，组织外语听力和口试的命题工作和对考生的外语听力和口语测试工作。</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5</w:t>
      </w:r>
      <w:r w:rsidRPr="009F0EBE">
        <w:rPr>
          <w:rFonts w:ascii="Arial" w:eastAsia="宋体" w:hAnsi="Arial" w:cs="Arial"/>
          <w:color w:val="666666"/>
          <w:kern w:val="0"/>
          <w:szCs w:val="21"/>
        </w:rPr>
        <w:t>）负责审核各专业复试小组的复试记录和复试结果。</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6</w:t>
      </w:r>
      <w:r w:rsidRPr="009F0EBE">
        <w:rPr>
          <w:rFonts w:ascii="Arial" w:eastAsia="宋体" w:hAnsi="Arial" w:cs="Arial"/>
          <w:color w:val="666666"/>
          <w:kern w:val="0"/>
          <w:szCs w:val="21"/>
        </w:rPr>
        <w:t>）负责组织对考生其他情况的审查工作。</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7</w:t>
      </w:r>
      <w:r w:rsidRPr="009F0EBE">
        <w:rPr>
          <w:rFonts w:ascii="Arial" w:eastAsia="宋体" w:hAnsi="Arial" w:cs="Arial"/>
          <w:color w:val="666666"/>
          <w:kern w:val="0"/>
          <w:szCs w:val="21"/>
        </w:rPr>
        <w:t>）负责对参加复试而未予录取的考生的必要解释和遗留问题的处理。</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8</w:t>
      </w:r>
      <w:r w:rsidRPr="009F0EBE">
        <w:rPr>
          <w:rFonts w:ascii="Arial" w:eastAsia="宋体" w:hAnsi="Arial" w:cs="Arial"/>
          <w:color w:val="666666"/>
          <w:kern w:val="0"/>
          <w:szCs w:val="21"/>
        </w:rPr>
        <w:t>）负责保存好研究生复试（含笔试试卷等）的各种原始材料。</w:t>
      </w:r>
    </w:p>
    <w:p w:rsidR="00FD27D6" w:rsidRPr="009F0EBE" w:rsidRDefault="00FD27D6"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3</w:t>
      </w:r>
      <w:r w:rsidR="001324B4" w:rsidRPr="009F0EBE">
        <w:rPr>
          <w:rFonts w:ascii="Arial" w:eastAsia="宋体" w:hAnsi="Arial" w:cs="Arial" w:hint="eastAsia"/>
          <w:color w:val="666666"/>
          <w:kern w:val="0"/>
          <w:szCs w:val="21"/>
        </w:rPr>
        <w:t>．</w:t>
      </w:r>
      <w:r w:rsidRPr="009F0EBE">
        <w:rPr>
          <w:rFonts w:ascii="Arial" w:eastAsia="宋体" w:hAnsi="Arial" w:cs="Arial"/>
          <w:color w:val="666666"/>
          <w:kern w:val="0"/>
          <w:szCs w:val="21"/>
        </w:rPr>
        <w:t>各专业复试小组应由</w:t>
      </w:r>
      <w:r w:rsidRPr="009F0EBE">
        <w:rPr>
          <w:rFonts w:ascii="Arial" w:eastAsia="宋体" w:hAnsi="Arial" w:cs="Arial"/>
          <w:color w:val="666666"/>
          <w:kern w:val="0"/>
          <w:szCs w:val="21"/>
        </w:rPr>
        <w:t>5</w:t>
      </w:r>
      <w:r w:rsidR="00E12193" w:rsidRPr="009F0EBE">
        <w:rPr>
          <w:rFonts w:ascii="Arial" w:eastAsia="宋体" w:hAnsi="Arial" w:cs="Arial" w:hint="eastAsia"/>
          <w:color w:val="666666"/>
          <w:kern w:val="0"/>
          <w:szCs w:val="21"/>
        </w:rPr>
        <w:t>位老师</w:t>
      </w:r>
      <w:r w:rsidR="00606673" w:rsidRPr="009F0EBE">
        <w:rPr>
          <w:rFonts w:ascii="Arial" w:eastAsia="宋体" w:hAnsi="Arial" w:cs="Arial" w:hint="eastAsia"/>
          <w:color w:val="666666"/>
          <w:kern w:val="0"/>
          <w:szCs w:val="21"/>
        </w:rPr>
        <w:t>组成</w:t>
      </w:r>
      <w:r w:rsidRPr="009F0EBE">
        <w:rPr>
          <w:rFonts w:ascii="Arial" w:eastAsia="宋体" w:hAnsi="Arial" w:cs="Arial"/>
          <w:color w:val="666666"/>
          <w:kern w:val="0"/>
          <w:szCs w:val="21"/>
        </w:rPr>
        <w:t>，</w:t>
      </w:r>
      <w:r w:rsidR="00E12193" w:rsidRPr="009F0EBE">
        <w:rPr>
          <w:rFonts w:ascii="Arial" w:eastAsia="宋体" w:hAnsi="Arial" w:cs="Arial" w:hint="eastAsia"/>
          <w:color w:val="666666"/>
          <w:kern w:val="0"/>
          <w:szCs w:val="21"/>
        </w:rPr>
        <w:t>设</w:t>
      </w:r>
      <w:r w:rsidRPr="009F0EBE">
        <w:rPr>
          <w:rFonts w:ascii="Arial" w:eastAsia="宋体" w:hAnsi="Arial" w:cs="Arial"/>
          <w:color w:val="666666"/>
          <w:kern w:val="0"/>
          <w:szCs w:val="21"/>
        </w:rPr>
        <w:t>组长</w:t>
      </w:r>
      <w:r w:rsidRPr="009F0EBE">
        <w:rPr>
          <w:rFonts w:ascii="Arial" w:eastAsia="宋体" w:hAnsi="Arial" w:cs="Arial"/>
          <w:color w:val="666666"/>
          <w:kern w:val="0"/>
          <w:szCs w:val="21"/>
        </w:rPr>
        <w:t>1</w:t>
      </w:r>
      <w:r w:rsidRPr="009F0EBE">
        <w:rPr>
          <w:rFonts w:ascii="Arial" w:eastAsia="宋体" w:hAnsi="Arial" w:cs="Arial"/>
          <w:color w:val="666666"/>
          <w:kern w:val="0"/>
          <w:szCs w:val="21"/>
        </w:rPr>
        <w:t>人，记录员</w:t>
      </w:r>
      <w:r w:rsidR="00E12193" w:rsidRPr="009F0EBE">
        <w:rPr>
          <w:rFonts w:ascii="Arial" w:eastAsia="宋体" w:hAnsi="Arial" w:cs="Arial"/>
          <w:color w:val="666666"/>
          <w:kern w:val="0"/>
          <w:szCs w:val="21"/>
        </w:rPr>
        <w:t>1</w:t>
      </w:r>
      <w:r w:rsidR="00E12193" w:rsidRPr="009F0EBE">
        <w:rPr>
          <w:rFonts w:ascii="Arial" w:eastAsia="宋体" w:hAnsi="Arial" w:cs="Arial"/>
          <w:color w:val="666666"/>
          <w:kern w:val="0"/>
          <w:szCs w:val="21"/>
        </w:rPr>
        <w:t>名</w:t>
      </w:r>
      <w:r w:rsidRPr="009F0EBE">
        <w:rPr>
          <w:rFonts w:ascii="Arial" w:eastAsia="宋体" w:hAnsi="Arial" w:cs="Arial"/>
          <w:color w:val="666666"/>
          <w:kern w:val="0"/>
          <w:szCs w:val="21"/>
        </w:rPr>
        <w:t>。</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各专业复试小组的职责是：组织实施本学科、专业考生的专业课笔试、综合面试等其他复试工作。确定评分标准、程序，并具体组织实施。</w:t>
      </w:r>
      <w:r w:rsidR="008743DB" w:rsidRPr="009F0EBE">
        <w:rPr>
          <w:rFonts w:ascii="Arial" w:eastAsia="宋体" w:hAnsi="Arial" w:cs="Arial" w:hint="eastAsia"/>
          <w:color w:val="666666"/>
          <w:kern w:val="0"/>
          <w:szCs w:val="21"/>
        </w:rPr>
        <w:t>对面试环节进行全程录音。</w:t>
      </w:r>
    </w:p>
    <w:p w:rsidR="00FD27D6" w:rsidRPr="009F0EBE" w:rsidRDefault="001569A2" w:rsidP="001569A2">
      <w:pPr>
        <w:widowControl/>
        <w:spacing w:line="460" w:lineRule="exact"/>
        <w:jc w:val="left"/>
        <w:rPr>
          <w:rFonts w:ascii="Arial" w:eastAsia="宋体" w:hAnsi="Arial" w:cs="Arial"/>
          <w:color w:val="666666"/>
          <w:kern w:val="0"/>
          <w:szCs w:val="21"/>
        </w:rPr>
      </w:pPr>
      <w:r w:rsidRPr="009F0EBE">
        <w:rPr>
          <w:rFonts w:ascii="Arial" w:eastAsia="宋体" w:hAnsi="Arial" w:cs="Arial" w:hint="eastAsia"/>
          <w:b/>
          <w:bCs/>
          <w:color w:val="666666"/>
          <w:kern w:val="0"/>
          <w:szCs w:val="21"/>
        </w:rPr>
        <w:t xml:space="preserve">    </w:t>
      </w:r>
      <w:r w:rsidR="00FD27D6" w:rsidRPr="009F0EBE">
        <w:rPr>
          <w:rFonts w:ascii="Arial" w:eastAsia="宋体" w:hAnsi="Arial" w:cs="Arial"/>
          <w:b/>
          <w:bCs/>
          <w:color w:val="666666"/>
          <w:kern w:val="0"/>
          <w:szCs w:val="21"/>
        </w:rPr>
        <w:t>四、复试内容及方式</w:t>
      </w:r>
    </w:p>
    <w:p w:rsidR="009C1E78" w:rsidRPr="009F0EBE" w:rsidRDefault="00FD27D6"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1</w:t>
      </w:r>
      <w:r w:rsidRPr="009F0EBE">
        <w:rPr>
          <w:rFonts w:ascii="Arial" w:eastAsia="宋体" w:hAnsi="Arial" w:cs="Arial"/>
          <w:color w:val="666666"/>
          <w:kern w:val="0"/>
          <w:szCs w:val="21"/>
        </w:rPr>
        <w:t>．根据学科、专业要求确定复试内容，学术型学位研究生重点考察考生的科研能力及创新意识，专业学位研究生重点考察考生的实践能力及应用能力。</w:t>
      </w:r>
    </w:p>
    <w:p w:rsidR="009C1E78" w:rsidRPr="009F0EBE" w:rsidRDefault="00FD27D6"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2</w:t>
      </w:r>
      <w:r w:rsidRPr="009F0EBE">
        <w:rPr>
          <w:rFonts w:ascii="Arial" w:eastAsia="宋体" w:hAnsi="Arial" w:cs="Arial"/>
          <w:color w:val="666666"/>
          <w:kern w:val="0"/>
          <w:szCs w:val="21"/>
        </w:rPr>
        <w:t>．复试方式</w:t>
      </w:r>
    </w:p>
    <w:p w:rsidR="001569A2" w:rsidRPr="009F0EBE" w:rsidRDefault="00FD27D6"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1</w:t>
      </w:r>
      <w:r w:rsidRPr="009F0EBE">
        <w:rPr>
          <w:rFonts w:ascii="Arial" w:eastAsia="宋体" w:hAnsi="Arial" w:cs="Arial"/>
          <w:color w:val="666666"/>
          <w:kern w:val="0"/>
          <w:szCs w:val="21"/>
        </w:rPr>
        <w:t>）笔试</w:t>
      </w:r>
    </w:p>
    <w:p w:rsidR="00FD27D6" w:rsidRPr="009F0EBE" w:rsidRDefault="00D8439D" w:rsidP="009F0EBE">
      <w:pPr>
        <w:widowControl/>
        <w:spacing w:line="460" w:lineRule="exact"/>
        <w:ind w:firstLineChars="200" w:firstLine="420"/>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主要为专业课测试。笔试科目统一按研究生网站上公布的招生目录来设置，专业课笔试，考试时间为</w:t>
      </w:r>
      <w:r w:rsidR="00FD27D6" w:rsidRPr="009F0EBE">
        <w:rPr>
          <w:rFonts w:ascii="Arial" w:eastAsia="宋体" w:hAnsi="Arial" w:cs="Arial"/>
          <w:color w:val="666666"/>
          <w:kern w:val="0"/>
          <w:szCs w:val="21"/>
        </w:rPr>
        <w:t>2</w:t>
      </w:r>
      <w:r w:rsidR="00FD27D6" w:rsidRPr="009F0EBE">
        <w:rPr>
          <w:rFonts w:ascii="Arial" w:eastAsia="宋体" w:hAnsi="Arial" w:cs="Arial"/>
          <w:color w:val="666666"/>
          <w:kern w:val="0"/>
          <w:szCs w:val="21"/>
        </w:rPr>
        <w:t>个小时，满分为</w:t>
      </w:r>
      <w:r w:rsidR="00FD27D6" w:rsidRPr="009F0EBE">
        <w:rPr>
          <w:rFonts w:ascii="Arial" w:eastAsia="宋体" w:hAnsi="Arial" w:cs="Arial"/>
          <w:color w:val="666666"/>
          <w:kern w:val="0"/>
          <w:szCs w:val="21"/>
        </w:rPr>
        <w:t>100</w:t>
      </w:r>
      <w:r w:rsidR="00FD27D6" w:rsidRPr="009F0EBE">
        <w:rPr>
          <w:rFonts w:ascii="Arial" w:eastAsia="宋体" w:hAnsi="Arial" w:cs="Arial"/>
          <w:color w:val="666666"/>
          <w:kern w:val="0"/>
          <w:szCs w:val="21"/>
        </w:rPr>
        <w:t>分</w:t>
      </w:r>
      <w:r w:rsidR="009C1E78" w:rsidRPr="009F0EBE">
        <w:rPr>
          <w:rFonts w:ascii="Arial" w:eastAsia="宋体" w:hAnsi="Arial" w:cs="Arial" w:hint="eastAsia"/>
          <w:color w:val="666666"/>
          <w:kern w:val="0"/>
          <w:szCs w:val="21"/>
        </w:rPr>
        <w:t>。</w:t>
      </w:r>
    </w:p>
    <w:p w:rsidR="00FD27D6" w:rsidRPr="009F0EBE" w:rsidRDefault="00FD27D6" w:rsidP="00C36755">
      <w:pPr>
        <w:widowControl/>
        <w:spacing w:line="460" w:lineRule="exact"/>
        <w:ind w:firstLine="420"/>
        <w:jc w:val="left"/>
        <w:rPr>
          <w:rFonts w:ascii="Arial" w:eastAsia="宋体" w:hAnsi="Arial" w:cs="Arial"/>
          <w:color w:val="666666"/>
          <w:kern w:val="0"/>
          <w:szCs w:val="21"/>
        </w:rPr>
      </w:pPr>
      <w:r w:rsidRPr="009F0EBE">
        <w:rPr>
          <w:rFonts w:ascii="Arial" w:eastAsia="宋体" w:hAnsi="Arial" w:cs="Arial"/>
          <w:color w:val="666666"/>
          <w:kern w:val="0"/>
          <w:szCs w:val="21"/>
        </w:rPr>
        <w:t>对同等学力考生须加试至少两门不同于初试科目的本科主干课程。加试科目不少于</w:t>
      </w:r>
      <w:r w:rsidRPr="009F0EBE">
        <w:rPr>
          <w:rFonts w:ascii="Arial" w:eastAsia="宋体" w:hAnsi="Arial" w:cs="Arial"/>
          <w:color w:val="666666"/>
          <w:kern w:val="0"/>
          <w:szCs w:val="21"/>
        </w:rPr>
        <w:t>2</w:t>
      </w:r>
      <w:r w:rsidRPr="009F0EBE">
        <w:rPr>
          <w:rFonts w:ascii="Arial" w:eastAsia="宋体" w:hAnsi="Arial" w:cs="Arial"/>
          <w:color w:val="666666"/>
          <w:kern w:val="0"/>
          <w:szCs w:val="21"/>
        </w:rPr>
        <w:t>门，不得与初试科目相同，考试时间每门为</w:t>
      </w:r>
      <w:r w:rsidRPr="009F0EBE">
        <w:rPr>
          <w:rFonts w:ascii="Arial" w:eastAsia="宋体" w:hAnsi="Arial" w:cs="Arial"/>
          <w:color w:val="666666"/>
          <w:kern w:val="0"/>
          <w:szCs w:val="21"/>
        </w:rPr>
        <w:t>3</w:t>
      </w:r>
      <w:r w:rsidRPr="009F0EBE">
        <w:rPr>
          <w:rFonts w:ascii="Arial" w:eastAsia="宋体" w:hAnsi="Arial" w:cs="Arial"/>
          <w:color w:val="666666"/>
          <w:kern w:val="0"/>
          <w:szCs w:val="21"/>
        </w:rPr>
        <w:t>小时，试卷满分为</w:t>
      </w:r>
      <w:r w:rsidRPr="009F0EBE">
        <w:rPr>
          <w:rFonts w:ascii="Arial" w:eastAsia="宋体" w:hAnsi="Arial" w:cs="Arial"/>
          <w:color w:val="666666"/>
          <w:kern w:val="0"/>
          <w:szCs w:val="21"/>
        </w:rPr>
        <w:t>100</w:t>
      </w:r>
      <w:r w:rsidRPr="009F0EBE">
        <w:rPr>
          <w:rFonts w:ascii="Arial" w:eastAsia="宋体" w:hAnsi="Arial" w:cs="Arial"/>
          <w:color w:val="666666"/>
          <w:kern w:val="0"/>
          <w:szCs w:val="21"/>
        </w:rPr>
        <w:t>分；</w:t>
      </w:r>
      <w:r w:rsidRPr="009F0EBE">
        <w:rPr>
          <w:rFonts w:ascii="Arial" w:eastAsia="宋体" w:hAnsi="Arial" w:cs="Arial"/>
          <w:color w:val="666666"/>
          <w:kern w:val="0"/>
          <w:szCs w:val="21"/>
        </w:rPr>
        <w:t>60</w:t>
      </w:r>
      <w:r w:rsidRPr="009F0EBE">
        <w:rPr>
          <w:rFonts w:ascii="Arial" w:eastAsia="宋体" w:hAnsi="Arial" w:cs="Arial"/>
          <w:color w:val="666666"/>
          <w:kern w:val="0"/>
          <w:szCs w:val="21"/>
        </w:rPr>
        <w:t>分为合格线，不合格者不录取。报考法硕，</w:t>
      </w:r>
      <w:r w:rsidRPr="009F0EBE">
        <w:rPr>
          <w:rFonts w:ascii="Arial" w:eastAsia="宋体" w:hAnsi="Arial" w:cs="Arial"/>
          <w:color w:val="666666"/>
          <w:kern w:val="0"/>
          <w:szCs w:val="21"/>
        </w:rPr>
        <w:t>MBA</w:t>
      </w:r>
      <w:r w:rsidRPr="009F0EBE">
        <w:rPr>
          <w:rFonts w:ascii="Arial" w:eastAsia="宋体" w:hAnsi="Arial" w:cs="Arial"/>
          <w:color w:val="666666"/>
          <w:kern w:val="0"/>
          <w:szCs w:val="21"/>
        </w:rPr>
        <w:t>和工程管理的同等学力考生可以不加试。</w:t>
      </w:r>
    </w:p>
    <w:p w:rsidR="00FD27D6" w:rsidRPr="009F0EBE" w:rsidRDefault="00FD27D6" w:rsidP="009F0EBE">
      <w:pPr>
        <w:widowControl/>
        <w:spacing w:line="460" w:lineRule="exact"/>
        <w:ind w:firstLineChars="250" w:firstLine="525"/>
        <w:jc w:val="left"/>
        <w:rPr>
          <w:rFonts w:ascii="Arial" w:eastAsia="宋体" w:hAnsi="Arial" w:cs="Arial"/>
          <w:color w:val="666666"/>
          <w:kern w:val="0"/>
          <w:szCs w:val="21"/>
        </w:rPr>
      </w:pPr>
      <w:r w:rsidRPr="009F0EBE">
        <w:rPr>
          <w:rFonts w:ascii="Arial" w:eastAsia="宋体" w:hAnsi="Arial" w:cs="Arial"/>
          <w:color w:val="666666"/>
          <w:kern w:val="0"/>
          <w:szCs w:val="21"/>
        </w:rPr>
        <w:t>工商管理硕士、工程管理硕士笔试思想政治理论，试卷满分为</w:t>
      </w:r>
      <w:r w:rsidRPr="009F0EBE">
        <w:rPr>
          <w:rFonts w:ascii="Arial" w:eastAsia="宋体" w:hAnsi="Arial" w:cs="Arial"/>
          <w:color w:val="666666"/>
          <w:kern w:val="0"/>
          <w:szCs w:val="21"/>
        </w:rPr>
        <w:t>100</w:t>
      </w:r>
      <w:r w:rsidRPr="009F0EBE">
        <w:rPr>
          <w:rFonts w:ascii="Arial" w:eastAsia="宋体" w:hAnsi="Arial" w:cs="Arial"/>
          <w:color w:val="666666"/>
          <w:kern w:val="0"/>
          <w:szCs w:val="21"/>
        </w:rPr>
        <w:t>分；</w:t>
      </w:r>
      <w:r w:rsidRPr="009F0EBE">
        <w:rPr>
          <w:rFonts w:ascii="Arial" w:eastAsia="宋体" w:hAnsi="Arial" w:cs="Arial"/>
          <w:color w:val="666666"/>
          <w:kern w:val="0"/>
          <w:szCs w:val="21"/>
        </w:rPr>
        <w:t>60</w:t>
      </w:r>
      <w:r w:rsidRPr="009F0EBE">
        <w:rPr>
          <w:rFonts w:ascii="Arial" w:eastAsia="宋体" w:hAnsi="Arial" w:cs="Arial"/>
          <w:color w:val="666666"/>
          <w:kern w:val="0"/>
          <w:szCs w:val="21"/>
        </w:rPr>
        <w:t>分为合格线，不合格者不录取。成绩计入复试总成绩。</w:t>
      </w:r>
    </w:p>
    <w:p w:rsidR="009C1E78" w:rsidRPr="009F0EBE" w:rsidRDefault="00FD27D6" w:rsidP="009F0EBE">
      <w:pPr>
        <w:widowControl/>
        <w:spacing w:line="460" w:lineRule="exact"/>
        <w:ind w:leftChars="171" w:left="359" w:firstLineChars="25" w:firstLine="53"/>
        <w:jc w:val="left"/>
        <w:rPr>
          <w:rFonts w:ascii="Arial" w:eastAsia="宋体" w:hAnsi="Arial" w:cs="Arial"/>
          <w:color w:val="666666"/>
          <w:kern w:val="0"/>
          <w:szCs w:val="21"/>
        </w:rPr>
      </w:pPr>
      <w:r w:rsidRPr="009F0EBE">
        <w:rPr>
          <w:rFonts w:ascii="Arial" w:eastAsia="宋体" w:hAnsi="Arial" w:cs="Arial"/>
          <w:color w:val="666666"/>
          <w:kern w:val="0"/>
          <w:szCs w:val="21"/>
        </w:rPr>
        <w:t xml:space="preserve">　笔试考核由各学院统一组织。</w:t>
      </w:r>
    </w:p>
    <w:p w:rsidR="00FD27D6" w:rsidRPr="009F0EBE" w:rsidRDefault="00FD27D6" w:rsidP="009F0EBE">
      <w:pPr>
        <w:widowControl/>
        <w:spacing w:line="460" w:lineRule="exact"/>
        <w:ind w:leftChars="171" w:left="359" w:firstLineChars="25" w:firstLine="53"/>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2</w:t>
      </w:r>
      <w:r w:rsidRPr="009F0EBE">
        <w:rPr>
          <w:rFonts w:ascii="Arial" w:eastAsia="宋体" w:hAnsi="Arial" w:cs="Arial"/>
          <w:color w:val="666666"/>
          <w:kern w:val="0"/>
          <w:szCs w:val="21"/>
        </w:rPr>
        <w:t>）综合面试</w:t>
      </w:r>
    </w:p>
    <w:p w:rsidR="009C1E78"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综合面试设定以下主要参考指标：</w:t>
      </w:r>
    </w:p>
    <w:p w:rsidR="009C1E78"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lastRenderedPageBreak/>
        <w:t>1</w:t>
      </w:r>
      <w:r w:rsidRPr="009F0EBE">
        <w:rPr>
          <w:rFonts w:ascii="Arial" w:eastAsia="宋体" w:hAnsi="Arial" w:cs="Arial"/>
          <w:color w:val="666666"/>
          <w:kern w:val="0"/>
          <w:szCs w:val="21"/>
        </w:rPr>
        <w:t>）大学阶段学习情况（学习成绩、获奖情况等）；</w:t>
      </w:r>
    </w:p>
    <w:p w:rsidR="009C1E78"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2</w:t>
      </w:r>
      <w:r w:rsidRPr="009F0EBE">
        <w:rPr>
          <w:rFonts w:ascii="Arial" w:eastAsia="宋体" w:hAnsi="Arial" w:cs="Arial"/>
          <w:color w:val="666666"/>
          <w:kern w:val="0"/>
          <w:szCs w:val="21"/>
        </w:rPr>
        <w:t>）基础知识、专业知识的掌握情况，对本学科发展动态的了解等；</w:t>
      </w:r>
    </w:p>
    <w:p w:rsidR="009C1E78"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3</w:t>
      </w:r>
      <w:r w:rsidRPr="009F0EBE">
        <w:rPr>
          <w:rFonts w:ascii="Arial" w:eastAsia="宋体" w:hAnsi="Arial" w:cs="Arial"/>
          <w:color w:val="666666"/>
          <w:kern w:val="0"/>
          <w:szCs w:val="21"/>
        </w:rPr>
        <w:t>）综合知识应用能力；</w:t>
      </w:r>
    </w:p>
    <w:p w:rsidR="009C1E78"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4</w:t>
      </w:r>
      <w:r w:rsidRPr="009F0EBE">
        <w:rPr>
          <w:rFonts w:ascii="Arial" w:eastAsia="宋体" w:hAnsi="Arial" w:cs="Arial"/>
          <w:color w:val="666666"/>
          <w:kern w:val="0"/>
          <w:szCs w:val="21"/>
        </w:rPr>
        <w:t>）外语能力（听力、口语）；</w:t>
      </w:r>
    </w:p>
    <w:p w:rsidR="009C1E78"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5</w:t>
      </w:r>
      <w:r w:rsidRPr="009F0EBE">
        <w:rPr>
          <w:rFonts w:ascii="Arial" w:eastAsia="宋体" w:hAnsi="Arial" w:cs="Arial"/>
          <w:color w:val="666666"/>
          <w:kern w:val="0"/>
          <w:szCs w:val="21"/>
        </w:rPr>
        <w:t>）语言表达能力、思维的敏锐性及逻辑思维能力；</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6</w:t>
      </w:r>
      <w:r w:rsidRPr="009F0EBE">
        <w:rPr>
          <w:rFonts w:ascii="Arial" w:eastAsia="宋体" w:hAnsi="Arial" w:cs="Arial"/>
          <w:color w:val="666666"/>
          <w:kern w:val="0"/>
          <w:szCs w:val="21"/>
        </w:rPr>
        <w:t>）心理素质。</w:t>
      </w:r>
    </w:p>
    <w:p w:rsidR="00330C26" w:rsidRPr="009F0EBE" w:rsidRDefault="00FD27D6" w:rsidP="00C36755">
      <w:pPr>
        <w:widowControl/>
        <w:spacing w:line="460" w:lineRule="exact"/>
        <w:ind w:firstLine="420"/>
        <w:jc w:val="left"/>
        <w:rPr>
          <w:rFonts w:ascii="Arial" w:eastAsia="宋体" w:hAnsi="Arial" w:cs="Arial"/>
          <w:color w:val="666666"/>
          <w:kern w:val="0"/>
          <w:szCs w:val="21"/>
        </w:rPr>
      </w:pPr>
      <w:r w:rsidRPr="009F0EBE">
        <w:rPr>
          <w:rFonts w:ascii="Arial" w:eastAsia="宋体" w:hAnsi="Arial" w:cs="Arial"/>
          <w:color w:val="666666"/>
          <w:kern w:val="0"/>
          <w:szCs w:val="21"/>
        </w:rPr>
        <w:t xml:space="preserve">　面试由各学院在规定的时间内安排</w:t>
      </w:r>
      <w:r w:rsidR="008C7D62" w:rsidRPr="009F0EBE">
        <w:rPr>
          <w:rFonts w:ascii="Arial" w:eastAsia="宋体" w:hAnsi="Arial" w:cs="Arial" w:hint="eastAsia"/>
          <w:color w:val="666666"/>
          <w:kern w:val="0"/>
          <w:szCs w:val="21"/>
        </w:rPr>
        <w:t>，</w:t>
      </w:r>
      <w:r w:rsidR="00330C26" w:rsidRPr="009F0EBE">
        <w:rPr>
          <w:rFonts w:ascii="Arial" w:eastAsia="宋体" w:hAnsi="Arial" w:cs="Arial" w:hint="eastAsia"/>
          <w:color w:val="666666"/>
          <w:kern w:val="0"/>
          <w:szCs w:val="21"/>
        </w:rPr>
        <w:t>具体要求如下：</w:t>
      </w:r>
    </w:p>
    <w:p w:rsidR="009C1E78" w:rsidRPr="009F0EBE" w:rsidRDefault="002F50E4" w:rsidP="002F50E4">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DD3DD4" w:rsidRPr="009F0EBE">
        <w:rPr>
          <w:rFonts w:ascii="Arial" w:eastAsia="宋体" w:hAnsi="Arial" w:cs="Arial" w:hint="eastAsia"/>
          <w:color w:val="666666"/>
          <w:kern w:val="0"/>
          <w:szCs w:val="21"/>
        </w:rPr>
        <w:t xml:space="preserve"> </w:t>
      </w:r>
      <w:r w:rsidRPr="009F0EBE">
        <w:rPr>
          <w:rFonts w:ascii="Arial" w:eastAsia="宋体" w:hAnsi="Arial" w:cs="Arial" w:hint="eastAsia"/>
          <w:color w:val="666666"/>
          <w:kern w:val="0"/>
          <w:szCs w:val="21"/>
        </w:rPr>
        <w:t xml:space="preserve"> </w:t>
      </w:r>
      <w:r w:rsidRPr="009F0EBE">
        <w:rPr>
          <w:rFonts w:ascii="Arial" w:eastAsia="宋体" w:hAnsi="Arial" w:cs="Arial"/>
          <w:color w:val="666666"/>
          <w:kern w:val="0"/>
          <w:szCs w:val="21"/>
        </w:rPr>
        <w:t>1</w:t>
      </w:r>
      <w:r w:rsidRPr="009F0EBE">
        <w:rPr>
          <w:rFonts w:ascii="Arial" w:eastAsia="宋体" w:hAnsi="Arial" w:cs="Arial"/>
          <w:color w:val="666666"/>
          <w:kern w:val="0"/>
          <w:szCs w:val="21"/>
        </w:rPr>
        <w:t>）</w:t>
      </w:r>
      <w:r w:rsidR="00330C26" w:rsidRPr="009F0EBE">
        <w:rPr>
          <w:rFonts w:ascii="Arial" w:eastAsia="宋体" w:hAnsi="Arial" w:cs="Arial"/>
          <w:color w:val="666666"/>
          <w:kern w:val="0"/>
          <w:szCs w:val="21"/>
        </w:rPr>
        <w:t>复试小组应对每位考生的作答情况进行现场记录</w:t>
      </w:r>
      <w:r w:rsidR="00330C26" w:rsidRPr="009F0EBE">
        <w:rPr>
          <w:rFonts w:ascii="Arial" w:eastAsia="宋体" w:hAnsi="Arial" w:cs="Arial" w:hint="eastAsia"/>
          <w:color w:val="666666"/>
          <w:kern w:val="0"/>
          <w:szCs w:val="21"/>
        </w:rPr>
        <w:t>，并在复试记录表上</w:t>
      </w:r>
    </w:p>
    <w:p w:rsidR="00330C26" w:rsidRPr="009F0EBE" w:rsidRDefault="00330C26" w:rsidP="009C1E78">
      <w:pPr>
        <w:widowControl/>
        <w:spacing w:line="460" w:lineRule="exact"/>
        <w:ind w:left="375"/>
        <w:jc w:val="left"/>
        <w:rPr>
          <w:rFonts w:ascii="Arial" w:eastAsia="宋体" w:hAnsi="Arial" w:cs="Arial"/>
          <w:color w:val="666666"/>
          <w:kern w:val="0"/>
          <w:szCs w:val="21"/>
        </w:rPr>
      </w:pPr>
      <w:r w:rsidRPr="009F0EBE">
        <w:rPr>
          <w:rFonts w:ascii="Arial" w:eastAsia="宋体" w:hAnsi="Arial" w:cs="Arial" w:hint="eastAsia"/>
          <w:color w:val="666666"/>
          <w:kern w:val="0"/>
          <w:szCs w:val="21"/>
        </w:rPr>
        <w:t>签名</w:t>
      </w:r>
      <w:r w:rsidR="002175FC" w:rsidRPr="009F0EBE">
        <w:rPr>
          <w:rFonts w:ascii="Arial" w:eastAsia="宋体" w:hAnsi="Arial" w:cs="Arial" w:hint="eastAsia"/>
          <w:color w:val="666666"/>
          <w:kern w:val="0"/>
          <w:szCs w:val="21"/>
        </w:rPr>
        <w:t>。</w:t>
      </w:r>
    </w:p>
    <w:p w:rsidR="00DD3DD4" w:rsidRPr="009F0EBE" w:rsidRDefault="009C1E78" w:rsidP="00DD3DD4">
      <w:pPr>
        <w:widowControl/>
        <w:spacing w:line="460" w:lineRule="exact"/>
        <w:ind w:firstLine="465"/>
        <w:jc w:val="left"/>
        <w:rPr>
          <w:rFonts w:ascii="Arial" w:eastAsia="宋体" w:hAnsi="Arial" w:cs="Arial"/>
          <w:color w:val="666666"/>
          <w:kern w:val="0"/>
          <w:szCs w:val="21"/>
        </w:rPr>
      </w:pPr>
      <w:r w:rsidRPr="009F0EBE">
        <w:rPr>
          <w:rFonts w:ascii="Arial" w:eastAsia="宋体" w:hAnsi="Arial" w:cs="Arial"/>
          <w:color w:val="666666"/>
          <w:kern w:val="0"/>
          <w:szCs w:val="21"/>
        </w:rPr>
        <w:t>2</w:t>
      </w:r>
      <w:r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同一学科（专业）各复试小组的面试方式、时间、试题难度和成绩评定</w:t>
      </w:r>
    </w:p>
    <w:p w:rsidR="00330C26" w:rsidRPr="009F0EBE" w:rsidRDefault="00FD27D6" w:rsidP="00DD3DD4">
      <w:pPr>
        <w:widowControl/>
        <w:spacing w:line="460" w:lineRule="exact"/>
        <w:ind w:firstLine="465"/>
        <w:jc w:val="left"/>
        <w:rPr>
          <w:rFonts w:ascii="Arial" w:eastAsia="宋体" w:hAnsi="Arial" w:cs="Arial"/>
          <w:color w:val="666666"/>
          <w:kern w:val="0"/>
          <w:szCs w:val="21"/>
        </w:rPr>
      </w:pPr>
      <w:r w:rsidRPr="009F0EBE">
        <w:rPr>
          <w:rFonts w:ascii="Arial" w:eastAsia="宋体" w:hAnsi="Arial" w:cs="Arial"/>
          <w:color w:val="666666"/>
          <w:kern w:val="0"/>
          <w:szCs w:val="21"/>
        </w:rPr>
        <w:t>标准原则上应统一</w:t>
      </w:r>
      <w:r w:rsidR="002175FC" w:rsidRPr="009F0EBE">
        <w:rPr>
          <w:rFonts w:ascii="Arial" w:eastAsia="宋体" w:hAnsi="Arial" w:cs="Arial" w:hint="eastAsia"/>
          <w:color w:val="666666"/>
          <w:kern w:val="0"/>
          <w:szCs w:val="21"/>
        </w:rPr>
        <w:t>。</w:t>
      </w:r>
    </w:p>
    <w:p w:rsidR="00FD27D6" w:rsidRPr="009F0EBE" w:rsidRDefault="00DD3DD4" w:rsidP="009C1E78">
      <w:pPr>
        <w:pStyle w:val="a3"/>
        <w:widowControl/>
        <w:spacing w:line="460" w:lineRule="exact"/>
        <w:ind w:left="375" w:firstLineChars="0" w:firstLine="0"/>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9C1E78" w:rsidRPr="009F0EBE">
        <w:rPr>
          <w:rFonts w:ascii="Arial" w:eastAsia="宋体" w:hAnsi="Arial" w:cs="Arial"/>
          <w:color w:val="666666"/>
          <w:kern w:val="0"/>
          <w:szCs w:val="21"/>
        </w:rPr>
        <w:t>3</w:t>
      </w:r>
      <w:r w:rsidR="009C1E78"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综合面试未达到</w:t>
      </w:r>
      <w:r w:rsidR="00FD27D6" w:rsidRPr="009F0EBE">
        <w:rPr>
          <w:rFonts w:ascii="Arial" w:eastAsia="宋体" w:hAnsi="Arial" w:cs="Arial"/>
          <w:color w:val="666666"/>
          <w:kern w:val="0"/>
          <w:szCs w:val="21"/>
        </w:rPr>
        <w:t>60</w:t>
      </w:r>
      <w:r w:rsidR="00FD27D6" w:rsidRPr="009F0EBE">
        <w:rPr>
          <w:rFonts w:ascii="Arial" w:eastAsia="宋体" w:hAnsi="Arial" w:cs="Arial"/>
          <w:color w:val="666666"/>
          <w:kern w:val="0"/>
          <w:szCs w:val="21"/>
        </w:rPr>
        <w:t>分的学生，不予录取。</w:t>
      </w:r>
    </w:p>
    <w:p w:rsidR="0079608F" w:rsidRPr="009F0EBE" w:rsidRDefault="00DD3DD4" w:rsidP="009C1E78">
      <w:pPr>
        <w:pStyle w:val="a3"/>
        <w:widowControl/>
        <w:spacing w:line="460" w:lineRule="exact"/>
        <w:ind w:left="375" w:firstLineChars="0" w:firstLine="0"/>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9C1E78" w:rsidRPr="009F0EBE">
        <w:rPr>
          <w:rFonts w:ascii="Arial" w:eastAsia="宋体" w:hAnsi="Arial" w:cs="Arial"/>
          <w:color w:val="666666"/>
          <w:kern w:val="0"/>
          <w:szCs w:val="21"/>
        </w:rPr>
        <w:t>4</w:t>
      </w:r>
      <w:r w:rsidR="009C1E78" w:rsidRPr="009F0EBE">
        <w:rPr>
          <w:rFonts w:ascii="Arial" w:eastAsia="宋体" w:hAnsi="Arial" w:cs="Arial"/>
          <w:color w:val="666666"/>
          <w:kern w:val="0"/>
          <w:szCs w:val="21"/>
        </w:rPr>
        <w:t>）</w:t>
      </w:r>
      <w:r w:rsidR="0079608F" w:rsidRPr="009F0EBE">
        <w:rPr>
          <w:rFonts w:ascii="Arial" w:eastAsia="宋体" w:hAnsi="Arial" w:cs="Arial" w:hint="eastAsia"/>
          <w:color w:val="666666"/>
          <w:kern w:val="0"/>
          <w:szCs w:val="21"/>
        </w:rPr>
        <w:t>面试环节全程录音。</w:t>
      </w:r>
    </w:p>
    <w:p w:rsidR="00FD05F4" w:rsidRPr="009F0EBE" w:rsidRDefault="00FD27D6" w:rsidP="00A66446">
      <w:pPr>
        <w:widowControl/>
        <w:spacing w:line="460" w:lineRule="exact"/>
        <w:ind w:leftChars="228" w:left="479"/>
        <w:jc w:val="left"/>
        <w:rPr>
          <w:rFonts w:ascii="Arial" w:eastAsia="宋体" w:hAnsi="Arial" w:cs="Arial"/>
          <w:color w:val="666666"/>
          <w:kern w:val="0"/>
          <w:szCs w:val="21"/>
        </w:rPr>
      </w:pPr>
      <w:r w:rsidRPr="009F0EBE">
        <w:rPr>
          <w:rFonts w:ascii="Arial" w:eastAsia="宋体" w:hAnsi="Arial" w:cs="Arial"/>
          <w:b/>
          <w:bCs/>
          <w:color w:val="666666"/>
          <w:kern w:val="0"/>
          <w:szCs w:val="21"/>
        </w:rPr>
        <w:t>五、复试时间</w:t>
      </w:r>
      <w:r w:rsidR="00DA43B5" w:rsidRPr="009F0EBE">
        <w:rPr>
          <w:rFonts w:ascii="Arial" w:eastAsia="宋体" w:hAnsi="Arial" w:cs="Arial" w:hint="eastAsia"/>
          <w:b/>
          <w:bCs/>
          <w:color w:val="666666"/>
          <w:kern w:val="0"/>
          <w:szCs w:val="21"/>
        </w:rPr>
        <w:t>、名单</w:t>
      </w:r>
      <w:r w:rsidRPr="009F0EBE">
        <w:rPr>
          <w:rFonts w:ascii="Arial" w:eastAsia="宋体" w:hAnsi="Arial" w:cs="Arial"/>
          <w:b/>
          <w:bCs/>
          <w:color w:val="666666"/>
          <w:kern w:val="0"/>
          <w:szCs w:val="21"/>
        </w:rPr>
        <w:t>及资格审查</w:t>
      </w:r>
      <w:r w:rsidRPr="009F0EBE">
        <w:rPr>
          <w:rFonts w:ascii="Arial" w:eastAsia="宋体" w:hAnsi="Arial" w:cs="Arial"/>
          <w:color w:val="666666"/>
          <w:kern w:val="0"/>
          <w:szCs w:val="21"/>
        </w:rPr>
        <w:br/>
        <w:t xml:space="preserve"> 1. </w:t>
      </w:r>
      <w:r w:rsidRPr="009F0EBE">
        <w:rPr>
          <w:rFonts w:ascii="Arial" w:eastAsia="宋体" w:hAnsi="Arial" w:cs="Arial"/>
          <w:color w:val="666666"/>
          <w:kern w:val="0"/>
          <w:szCs w:val="21"/>
        </w:rPr>
        <w:t>复试时间</w:t>
      </w:r>
      <w:r w:rsidR="00FD05F4" w:rsidRPr="009F0EBE">
        <w:rPr>
          <w:rFonts w:ascii="Arial" w:eastAsia="宋体" w:hAnsi="Arial" w:cs="Arial" w:hint="eastAsia"/>
          <w:color w:val="666666"/>
          <w:kern w:val="0"/>
          <w:szCs w:val="21"/>
        </w:rPr>
        <w:t>：</w:t>
      </w:r>
      <w:r w:rsidRPr="009F0EBE">
        <w:rPr>
          <w:rFonts w:ascii="Arial" w:eastAsia="宋体" w:hAnsi="Arial" w:cs="Arial"/>
          <w:color w:val="666666"/>
          <w:kern w:val="0"/>
          <w:szCs w:val="21"/>
        </w:rPr>
        <w:t>学校复试时间统一安排在</w:t>
      </w:r>
      <w:r w:rsidR="00DA43B5" w:rsidRPr="009F0EBE">
        <w:rPr>
          <w:rFonts w:ascii="Arial" w:eastAsia="宋体" w:hAnsi="Arial" w:cs="Arial" w:hint="eastAsia"/>
          <w:color w:val="666666"/>
          <w:kern w:val="0"/>
          <w:szCs w:val="21"/>
        </w:rPr>
        <w:t>三月底、</w:t>
      </w:r>
      <w:r w:rsidRPr="009F0EBE">
        <w:rPr>
          <w:rFonts w:ascii="Arial" w:eastAsia="宋体" w:hAnsi="Arial" w:cs="Arial"/>
          <w:color w:val="666666"/>
          <w:kern w:val="0"/>
          <w:szCs w:val="21"/>
        </w:rPr>
        <w:t>四月初，</w:t>
      </w:r>
      <w:r w:rsidR="00DA43B5" w:rsidRPr="009F0EBE">
        <w:rPr>
          <w:rFonts w:ascii="Arial" w:eastAsia="宋体" w:hAnsi="Arial" w:cs="Arial"/>
          <w:color w:val="666666"/>
          <w:kern w:val="0"/>
          <w:szCs w:val="21"/>
        </w:rPr>
        <w:t>研究生</w:t>
      </w:r>
      <w:r w:rsidR="00D447B6" w:rsidRPr="009F0EBE">
        <w:rPr>
          <w:rFonts w:ascii="Arial" w:eastAsia="宋体" w:hAnsi="Arial" w:cs="Arial" w:hint="eastAsia"/>
          <w:color w:val="666666"/>
          <w:kern w:val="0"/>
          <w:szCs w:val="21"/>
        </w:rPr>
        <w:t>院</w:t>
      </w:r>
      <w:r w:rsidR="00DA43B5" w:rsidRPr="009F0EBE">
        <w:rPr>
          <w:rFonts w:ascii="Arial" w:eastAsia="宋体" w:hAnsi="Arial" w:cs="Arial"/>
          <w:color w:val="666666"/>
          <w:kern w:val="0"/>
          <w:szCs w:val="21"/>
        </w:rPr>
        <w:t>招生办</w:t>
      </w:r>
    </w:p>
    <w:p w:rsidR="00FD27D6" w:rsidRPr="009F0EBE" w:rsidRDefault="00DA43B5" w:rsidP="00C36755">
      <w:pPr>
        <w:widowControl/>
        <w:spacing w:line="460" w:lineRule="exact"/>
        <w:jc w:val="left"/>
        <w:rPr>
          <w:rFonts w:ascii="Arial" w:eastAsia="宋体" w:hAnsi="Arial" w:cs="Arial"/>
          <w:color w:val="666666"/>
          <w:kern w:val="0"/>
          <w:szCs w:val="21"/>
        </w:rPr>
      </w:pPr>
      <w:r w:rsidRPr="009F0EBE">
        <w:rPr>
          <w:rFonts w:ascii="Arial" w:eastAsia="宋体" w:hAnsi="Arial" w:cs="Arial"/>
          <w:color w:val="666666"/>
          <w:kern w:val="0"/>
          <w:szCs w:val="21"/>
        </w:rPr>
        <w:t>公</w:t>
      </w:r>
      <w:proofErr w:type="gramStart"/>
      <w:r w:rsidRPr="009F0EBE">
        <w:rPr>
          <w:rFonts w:ascii="Arial" w:eastAsia="宋体" w:hAnsi="Arial" w:cs="Arial"/>
          <w:color w:val="666666"/>
          <w:kern w:val="0"/>
          <w:szCs w:val="21"/>
        </w:rPr>
        <w:t>室一般</w:t>
      </w:r>
      <w:proofErr w:type="gramEnd"/>
      <w:r w:rsidRPr="009F0EBE">
        <w:rPr>
          <w:rFonts w:ascii="Arial" w:eastAsia="宋体" w:hAnsi="Arial" w:cs="Arial"/>
          <w:color w:val="666666"/>
          <w:kern w:val="0"/>
          <w:szCs w:val="21"/>
        </w:rPr>
        <w:t>在复试前</w:t>
      </w:r>
      <w:r w:rsidRPr="009F0EBE">
        <w:rPr>
          <w:rFonts w:ascii="Arial" w:eastAsia="宋体" w:hAnsi="Arial" w:cs="Arial"/>
          <w:color w:val="666666"/>
          <w:kern w:val="0"/>
          <w:szCs w:val="21"/>
        </w:rPr>
        <w:t>5</w:t>
      </w:r>
      <w:r w:rsidRPr="009F0EBE">
        <w:rPr>
          <w:rFonts w:ascii="Arial" w:eastAsia="宋体" w:hAnsi="Arial" w:cs="Arial"/>
          <w:color w:val="666666"/>
          <w:kern w:val="0"/>
          <w:szCs w:val="21"/>
        </w:rPr>
        <w:t>天</w:t>
      </w:r>
      <w:r w:rsidRPr="009F0EBE">
        <w:rPr>
          <w:rFonts w:ascii="Arial" w:eastAsia="宋体" w:hAnsi="Arial" w:cs="Arial" w:hint="eastAsia"/>
          <w:color w:val="666666"/>
          <w:kern w:val="0"/>
          <w:szCs w:val="21"/>
        </w:rPr>
        <w:t>在上海海事大学研究生</w:t>
      </w:r>
      <w:proofErr w:type="gramStart"/>
      <w:r w:rsidRPr="009F0EBE">
        <w:rPr>
          <w:rFonts w:ascii="Arial" w:eastAsia="宋体" w:hAnsi="Arial" w:cs="Arial" w:hint="eastAsia"/>
          <w:color w:val="666666"/>
          <w:kern w:val="0"/>
          <w:szCs w:val="21"/>
        </w:rPr>
        <w:t>招生网</w:t>
      </w:r>
      <w:proofErr w:type="gramEnd"/>
      <w:r w:rsidRPr="009F0EBE">
        <w:rPr>
          <w:rFonts w:ascii="Arial" w:eastAsia="宋体" w:hAnsi="Arial" w:cs="Arial" w:hint="eastAsia"/>
          <w:color w:val="666666"/>
          <w:kern w:val="0"/>
          <w:szCs w:val="21"/>
        </w:rPr>
        <w:t>公布复试安排。</w:t>
      </w:r>
    </w:p>
    <w:p w:rsidR="00DA43B5"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DA43B5" w:rsidRPr="009F0EBE">
        <w:rPr>
          <w:rFonts w:ascii="Arial" w:eastAsia="宋体" w:hAnsi="Arial" w:cs="Arial" w:hint="eastAsia"/>
          <w:color w:val="666666"/>
          <w:kern w:val="0"/>
          <w:szCs w:val="21"/>
        </w:rPr>
        <w:t>2</w:t>
      </w:r>
      <w:r w:rsidR="00DA43B5" w:rsidRPr="009F0EBE">
        <w:rPr>
          <w:rFonts w:ascii="Arial" w:eastAsia="宋体" w:hAnsi="Arial" w:cs="Arial" w:hint="eastAsia"/>
          <w:color w:val="666666"/>
          <w:kern w:val="0"/>
          <w:szCs w:val="21"/>
        </w:rPr>
        <w:t>．复试名单：</w:t>
      </w:r>
    </w:p>
    <w:p w:rsidR="00DA43B5" w:rsidRPr="009F0EBE" w:rsidRDefault="00DA43B5"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05F4" w:rsidRPr="009F0EBE">
        <w:rPr>
          <w:rFonts w:ascii="Arial" w:eastAsia="宋体" w:hAnsi="Arial" w:cs="Arial" w:hint="eastAsia"/>
          <w:color w:val="666666"/>
          <w:kern w:val="0"/>
          <w:szCs w:val="21"/>
        </w:rPr>
        <w:t xml:space="preserve">  </w:t>
      </w:r>
      <w:proofErr w:type="gramStart"/>
      <w:r w:rsidRPr="009F0EBE">
        <w:rPr>
          <w:rFonts w:ascii="Arial" w:eastAsia="宋体" w:hAnsi="Arial" w:cs="Arial" w:hint="eastAsia"/>
          <w:color w:val="666666"/>
          <w:kern w:val="0"/>
          <w:szCs w:val="21"/>
        </w:rPr>
        <w:t>一</w:t>
      </w:r>
      <w:proofErr w:type="gramEnd"/>
      <w:r w:rsidRPr="009F0EBE">
        <w:rPr>
          <w:rFonts w:ascii="Arial" w:eastAsia="宋体" w:hAnsi="Arial" w:cs="Arial" w:hint="eastAsia"/>
          <w:color w:val="666666"/>
          <w:kern w:val="0"/>
          <w:szCs w:val="21"/>
        </w:rPr>
        <w:t>志愿考生：复试名单及其初试成绩公布在上海海事大学研究生招生网上，复试通知书</w:t>
      </w:r>
      <w:r w:rsidR="00432B3E" w:rsidRPr="009F0EBE">
        <w:rPr>
          <w:rFonts w:ascii="Arial" w:eastAsia="宋体" w:hAnsi="Arial" w:cs="Arial" w:hint="eastAsia"/>
          <w:color w:val="666666"/>
          <w:kern w:val="0"/>
          <w:szCs w:val="21"/>
        </w:rPr>
        <w:t>由</w:t>
      </w:r>
      <w:r w:rsidRPr="009F0EBE">
        <w:rPr>
          <w:rFonts w:ascii="Arial" w:eastAsia="宋体" w:hAnsi="Arial" w:cs="Arial" w:hint="eastAsia"/>
          <w:color w:val="666666"/>
          <w:kern w:val="0"/>
          <w:szCs w:val="21"/>
        </w:rPr>
        <w:t>考生凭个人</w:t>
      </w:r>
      <w:proofErr w:type="gramStart"/>
      <w:r w:rsidRPr="009F0EBE">
        <w:rPr>
          <w:rFonts w:ascii="Arial" w:eastAsia="宋体" w:hAnsi="Arial" w:cs="Arial" w:hint="eastAsia"/>
          <w:color w:val="666666"/>
          <w:kern w:val="0"/>
          <w:szCs w:val="21"/>
        </w:rPr>
        <w:t>帐号</w:t>
      </w:r>
      <w:proofErr w:type="gramEnd"/>
      <w:r w:rsidRPr="009F0EBE">
        <w:rPr>
          <w:rFonts w:ascii="Arial" w:eastAsia="宋体" w:hAnsi="Arial" w:cs="Arial" w:hint="eastAsia"/>
          <w:color w:val="666666"/>
          <w:kern w:val="0"/>
          <w:szCs w:val="21"/>
        </w:rPr>
        <w:t>登陆上海海事大学研究生招生系统查阅、打印。</w:t>
      </w:r>
    </w:p>
    <w:p w:rsidR="009C4D84" w:rsidRPr="009F0EBE" w:rsidRDefault="00DA43B5"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05F4" w:rsidRPr="009F0EBE">
        <w:rPr>
          <w:rFonts w:ascii="Arial" w:eastAsia="宋体" w:hAnsi="Arial" w:cs="Arial" w:hint="eastAsia"/>
          <w:color w:val="666666"/>
          <w:kern w:val="0"/>
          <w:szCs w:val="21"/>
        </w:rPr>
        <w:t xml:space="preserve">   </w:t>
      </w:r>
      <w:r w:rsidRPr="009F0EBE">
        <w:rPr>
          <w:rFonts w:ascii="Arial" w:eastAsia="宋体" w:hAnsi="Arial" w:cs="Arial"/>
          <w:color w:val="666666"/>
          <w:kern w:val="0"/>
          <w:szCs w:val="21"/>
        </w:rPr>
        <w:t>调剂</w:t>
      </w:r>
      <w:r w:rsidRPr="009F0EBE">
        <w:rPr>
          <w:rFonts w:ascii="Arial" w:eastAsia="宋体" w:hAnsi="Arial" w:cs="Arial" w:hint="eastAsia"/>
          <w:color w:val="666666"/>
          <w:kern w:val="0"/>
          <w:szCs w:val="21"/>
        </w:rPr>
        <w:t>考生：</w:t>
      </w:r>
      <w:r w:rsidR="00FD27D6" w:rsidRPr="009F0EBE">
        <w:rPr>
          <w:rFonts w:ascii="Arial" w:eastAsia="宋体" w:hAnsi="Arial" w:cs="Arial"/>
          <w:color w:val="666666"/>
          <w:kern w:val="0"/>
          <w:szCs w:val="21"/>
        </w:rPr>
        <w:t>直接在中国研究生招生信息网接收复试通知，考生凭有效证件直接到学校参加复试。</w:t>
      </w:r>
    </w:p>
    <w:p w:rsidR="009C4D84" w:rsidRPr="009F0EBE" w:rsidRDefault="00FD27D6" w:rsidP="00C36755">
      <w:pPr>
        <w:widowControl/>
        <w:spacing w:line="460" w:lineRule="exact"/>
        <w:jc w:val="left"/>
        <w:rPr>
          <w:rFonts w:ascii="Arial" w:eastAsia="宋体" w:hAnsi="Arial" w:cs="Arial"/>
          <w:color w:val="666666"/>
          <w:kern w:val="0"/>
          <w:szCs w:val="21"/>
        </w:rPr>
      </w:pPr>
      <w:r w:rsidRPr="009F0EBE">
        <w:rPr>
          <w:rFonts w:ascii="Arial" w:eastAsia="宋体" w:hAnsi="Arial" w:cs="Arial"/>
          <w:color w:val="666666"/>
          <w:kern w:val="0"/>
          <w:szCs w:val="21"/>
        </w:rPr>
        <w:t xml:space="preserve">　　</w:t>
      </w:r>
      <w:r w:rsidR="00FD05F4" w:rsidRPr="009F0EBE">
        <w:rPr>
          <w:rFonts w:ascii="Arial" w:eastAsia="宋体" w:hAnsi="Arial" w:cs="Arial" w:hint="eastAsia"/>
          <w:color w:val="666666"/>
          <w:kern w:val="0"/>
          <w:szCs w:val="21"/>
        </w:rPr>
        <w:t xml:space="preserve"> </w:t>
      </w:r>
      <w:r w:rsidRPr="009F0EBE">
        <w:rPr>
          <w:rFonts w:ascii="Arial" w:eastAsia="宋体" w:hAnsi="Arial" w:cs="Arial"/>
          <w:color w:val="666666"/>
          <w:kern w:val="0"/>
          <w:szCs w:val="21"/>
        </w:rPr>
        <w:t>被列入复试名单的考生需在规定的时间到指定地点参加笔试和面试，逾期不到者取消复试资格。</w:t>
      </w:r>
    </w:p>
    <w:p w:rsidR="009C4D84"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3</w:t>
      </w:r>
      <w:r w:rsidR="00DC5957"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资格审查</w:t>
      </w:r>
      <w:r w:rsidR="00FD27D6" w:rsidRPr="009F0EBE">
        <w:rPr>
          <w:rFonts w:ascii="Arial" w:eastAsia="宋体" w:hAnsi="Arial" w:cs="Arial"/>
          <w:color w:val="666666"/>
          <w:kern w:val="0"/>
          <w:szCs w:val="21"/>
        </w:rPr>
        <w:br/>
        <w:t> </w:t>
      </w: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考生参加复试应准备以下资料：</w:t>
      </w:r>
    </w:p>
    <w:p w:rsidR="009C4D84" w:rsidRPr="009F0EBE" w:rsidRDefault="00FD27D6" w:rsidP="009C4D84">
      <w:pPr>
        <w:widowControl/>
        <w:spacing w:line="460" w:lineRule="exact"/>
        <w:ind w:firstLine="465"/>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1</w:t>
      </w:r>
      <w:r w:rsidRPr="009F0EBE">
        <w:rPr>
          <w:rFonts w:ascii="Arial" w:eastAsia="宋体" w:hAnsi="Arial" w:cs="Arial"/>
          <w:color w:val="666666"/>
          <w:kern w:val="0"/>
          <w:szCs w:val="21"/>
        </w:rPr>
        <w:t>）应届考生需携带：准考证、身份证、学生证原件和复印件；</w:t>
      </w:r>
    </w:p>
    <w:p w:rsidR="008F0ED4" w:rsidRPr="009F0EBE" w:rsidRDefault="00FD05F4" w:rsidP="009C4D84">
      <w:pPr>
        <w:widowControl/>
        <w:spacing w:line="460" w:lineRule="exact"/>
        <w:ind w:firstLine="465"/>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2</w:t>
      </w:r>
      <w:r w:rsidR="00FD27D6" w:rsidRPr="009F0EBE">
        <w:rPr>
          <w:rFonts w:ascii="Arial" w:eastAsia="宋体" w:hAnsi="Arial" w:cs="Arial"/>
          <w:color w:val="666666"/>
          <w:kern w:val="0"/>
          <w:szCs w:val="21"/>
        </w:rPr>
        <w:t>）历届考生需携带：准考证、身份证、毕业证书、学位证书原件和复印件</w:t>
      </w:r>
      <w:r w:rsidR="00611B7B" w:rsidRPr="009F0EBE">
        <w:rPr>
          <w:rFonts w:ascii="Arial" w:eastAsia="宋体" w:hAnsi="Arial" w:cs="Arial" w:hint="eastAsia"/>
          <w:color w:val="666666"/>
          <w:kern w:val="0"/>
          <w:szCs w:val="21"/>
        </w:rPr>
        <w:t>、</w:t>
      </w:r>
      <w:r w:rsidR="00611B7B" w:rsidRPr="009F0EBE">
        <w:rPr>
          <w:rFonts w:ascii="Arial" w:hAnsi="Arial" w:cs="Arial"/>
          <w:color w:val="666666"/>
          <w:szCs w:val="21"/>
        </w:rPr>
        <w:t>学籍学历在线验证报告</w:t>
      </w:r>
      <w:r w:rsidR="00611B7B" w:rsidRPr="009F0EBE">
        <w:rPr>
          <w:rFonts w:ascii="Arial" w:eastAsia="宋体" w:hAnsi="Arial" w:cs="Arial" w:hint="eastAsia"/>
          <w:color w:val="666666"/>
          <w:kern w:val="0"/>
          <w:szCs w:val="21"/>
        </w:rPr>
        <w:t>。没有学位证书的，可以不用提供原件和复印件</w:t>
      </w:r>
      <w:r w:rsidR="008F0ED4" w:rsidRPr="009F0EBE">
        <w:rPr>
          <w:rFonts w:ascii="Arial" w:eastAsia="宋体" w:hAnsi="Arial" w:cs="Arial" w:hint="eastAsia"/>
          <w:color w:val="666666"/>
          <w:kern w:val="0"/>
          <w:szCs w:val="21"/>
        </w:rPr>
        <w:t>；</w:t>
      </w:r>
    </w:p>
    <w:p w:rsidR="009C4D84"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8F0ED4" w:rsidRPr="009F0EBE">
        <w:rPr>
          <w:rFonts w:ascii="Arial" w:eastAsia="宋体" w:hAnsi="Arial" w:cs="Arial" w:hint="eastAsia"/>
          <w:color w:val="666666"/>
          <w:kern w:val="0"/>
          <w:szCs w:val="21"/>
        </w:rPr>
        <w:t>（</w:t>
      </w:r>
      <w:r w:rsidR="008F0ED4" w:rsidRPr="009F0EBE">
        <w:rPr>
          <w:rFonts w:ascii="Arial" w:eastAsia="宋体" w:hAnsi="Arial" w:cs="Arial" w:hint="eastAsia"/>
          <w:color w:val="666666"/>
          <w:kern w:val="0"/>
          <w:szCs w:val="21"/>
        </w:rPr>
        <w:t>3</w:t>
      </w:r>
      <w:r w:rsidR="008F0ED4" w:rsidRPr="009F0EBE">
        <w:rPr>
          <w:rFonts w:ascii="Arial" w:eastAsia="宋体" w:hAnsi="Arial" w:cs="Arial" w:hint="eastAsia"/>
          <w:color w:val="666666"/>
          <w:kern w:val="0"/>
          <w:szCs w:val="21"/>
        </w:rPr>
        <w:t>）</w:t>
      </w:r>
      <w:r w:rsidR="008F0ED4" w:rsidRPr="009F0EBE">
        <w:rPr>
          <w:rFonts w:ascii="Arial" w:eastAsia="宋体" w:hAnsi="Arial" w:cs="Arial"/>
          <w:color w:val="666666"/>
          <w:kern w:val="0"/>
          <w:szCs w:val="21"/>
        </w:rPr>
        <w:t>在国外获得学位的，应提供由教育部留学服务中心出具的学历证明</w:t>
      </w:r>
      <w:r w:rsidR="008F0ED4" w:rsidRPr="009F0EBE">
        <w:rPr>
          <w:rFonts w:ascii="Arial" w:eastAsia="宋体" w:hAnsi="Arial" w:cs="Arial" w:hint="eastAsia"/>
          <w:color w:val="666666"/>
          <w:kern w:val="0"/>
          <w:szCs w:val="21"/>
        </w:rPr>
        <w:t>；</w:t>
      </w:r>
    </w:p>
    <w:p w:rsidR="009C4D84"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w:t>
      </w:r>
      <w:r w:rsidRPr="009F0EBE">
        <w:rPr>
          <w:rFonts w:ascii="Arial" w:eastAsia="宋体" w:hAnsi="Arial" w:cs="Arial" w:hint="eastAsia"/>
          <w:color w:val="666666"/>
          <w:kern w:val="0"/>
          <w:szCs w:val="21"/>
        </w:rPr>
        <w:t>4</w:t>
      </w:r>
      <w:r w:rsidR="00CF0BF5" w:rsidRPr="009F0EBE">
        <w:rPr>
          <w:rFonts w:ascii="Arial" w:eastAsia="宋体" w:hAnsi="Arial" w:cs="Arial"/>
          <w:color w:val="666666"/>
          <w:kern w:val="0"/>
          <w:szCs w:val="21"/>
        </w:rPr>
        <w:t>）已获英语六级证书者</w:t>
      </w:r>
      <w:r w:rsidR="00CF0BF5" w:rsidRPr="009F0EBE">
        <w:rPr>
          <w:rFonts w:ascii="Arial" w:eastAsia="宋体" w:hAnsi="Arial" w:cs="Arial" w:hint="eastAsia"/>
          <w:color w:val="666666"/>
          <w:kern w:val="0"/>
          <w:szCs w:val="21"/>
        </w:rPr>
        <w:t>需</w:t>
      </w:r>
      <w:r w:rsidR="00FD27D6" w:rsidRPr="009F0EBE">
        <w:rPr>
          <w:rFonts w:ascii="Arial" w:eastAsia="宋体" w:hAnsi="Arial" w:cs="Arial"/>
          <w:color w:val="666666"/>
          <w:kern w:val="0"/>
          <w:szCs w:val="21"/>
        </w:rPr>
        <w:t>带上证书原件和复印件；</w:t>
      </w:r>
    </w:p>
    <w:p w:rsidR="00FD27D6"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lastRenderedPageBreak/>
        <w:t xml:space="preserve">     </w:t>
      </w:r>
      <w:r w:rsidR="00FD27D6" w:rsidRPr="009F0EBE">
        <w:rPr>
          <w:rFonts w:ascii="Arial" w:eastAsia="宋体" w:hAnsi="Arial" w:cs="Arial"/>
          <w:color w:val="666666"/>
          <w:kern w:val="0"/>
          <w:szCs w:val="21"/>
        </w:rPr>
        <w:t>（</w:t>
      </w:r>
      <w:r w:rsidRPr="009F0EBE">
        <w:rPr>
          <w:rFonts w:ascii="Arial" w:eastAsia="宋体" w:hAnsi="Arial" w:cs="Arial" w:hint="eastAsia"/>
          <w:color w:val="666666"/>
          <w:kern w:val="0"/>
          <w:szCs w:val="21"/>
        </w:rPr>
        <w:t>5</w:t>
      </w:r>
      <w:r w:rsidR="00FD27D6" w:rsidRPr="009F0EBE">
        <w:rPr>
          <w:rFonts w:ascii="Arial" w:eastAsia="宋体" w:hAnsi="Arial" w:cs="Arial"/>
          <w:color w:val="666666"/>
          <w:kern w:val="0"/>
          <w:szCs w:val="21"/>
        </w:rPr>
        <w:t>）加盖有公章的大学成绩单（学校教务部门或档案保管单位的公章均可）；</w:t>
      </w:r>
    </w:p>
    <w:p w:rsidR="00231BA4"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231BA4" w:rsidRPr="009F0EBE">
        <w:rPr>
          <w:rFonts w:ascii="Arial" w:eastAsia="宋体" w:hAnsi="Arial" w:cs="Arial" w:hint="eastAsia"/>
          <w:color w:val="666666"/>
          <w:kern w:val="0"/>
          <w:szCs w:val="21"/>
        </w:rPr>
        <w:t>（</w:t>
      </w:r>
      <w:r w:rsidRPr="009F0EBE">
        <w:rPr>
          <w:rFonts w:ascii="Arial" w:eastAsia="宋体" w:hAnsi="Arial" w:cs="Arial" w:hint="eastAsia"/>
          <w:color w:val="666666"/>
          <w:kern w:val="0"/>
          <w:szCs w:val="21"/>
        </w:rPr>
        <w:t>6</w:t>
      </w:r>
      <w:r w:rsidR="00231BA4" w:rsidRPr="009F0EBE">
        <w:rPr>
          <w:rFonts w:ascii="Arial" w:eastAsia="宋体" w:hAnsi="Arial" w:cs="Arial" w:hint="eastAsia"/>
          <w:color w:val="666666"/>
          <w:kern w:val="0"/>
          <w:szCs w:val="21"/>
        </w:rPr>
        <w:t>）一寸证件照一张，体检时用</w:t>
      </w:r>
      <w:r w:rsidRPr="009F0EBE">
        <w:rPr>
          <w:rFonts w:ascii="Arial" w:eastAsia="宋体" w:hAnsi="Arial" w:cs="Arial" w:hint="eastAsia"/>
          <w:color w:val="666666"/>
          <w:kern w:val="0"/>
          <w:szCs w:val="21"/>
        </w:rPr>
        <w:t>；</w:t>
      </w:r>
    </w:p>
    <w:p w:rsidR="00FD27D6"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w:t>
      </w:r>
      <w:r w:rsidRPr="009F0EBE">
        <w:rPr>
          <w:rFonts w:ascii="Arial" w:eastAsia="宋体" w:hAnsi="Arial" w:cs="Arial" w:hint="eastAsia"/>
          <w:color w:val="666666"/>
          <w:kern w:val="0"/>
          <w:szCs w:val="21"/>
        </w:rPr>
        <w:t>7</w:t>
      </w:r>
      <w:r w:rsidR="00FD27D6" w:rsidRPr="009F0EBE">
        <w:rPr>
          <w:rFonts w:ascii="Arial" w:eastAsia="宋体" w:hAnsi="Arial" w:cs="Arial"/>
          <w:color w:val="666666"/>
          <w:kern w:val="0"/>
          <w:szCs w:val="21"/>
        </w:rPr>
        <w:t>）其它能证明自己特长和能力的材料。</w:t>
      </w:r>
    </w:p>
    <w:p w:rsidR="00FD27D6" w:rsidRPr="009F0EBE" w:rsidRDefault="00FD27D6" w:rsidP="00C36755">
      <w:pPr>
        <w:widowControl/>
        <w:spacing w:line="460" w:lineRule="exact"/>
        <w:jc w:val="left"/>
        <w:rPr>
          <w:rFonts w:ascii="Arial" w:eastAsia="宋体" w:hAnsi="Arial" w:cs="Arial"/>
          <w:color w:val="666666"/>
          <w:kern w:val="0"/>
          <w:szCs w:val="21"/>
        </w:rPr>
      </w:pPr>
      <w:bookmarkStart w:id="0" w:name="OLE_LINK1"/>
      <w:r w:rsidRPr="009F0EBE">
        <w:rPr>
          <w:rFonts w:ascii="Arial" w:eastAsia="宋体" w:hAnsi="Arial" w:cs="Arial"/>
          <w:color w:val="666666"/>
          <w:kern w:val="0"/>
          <w:szCs w:val="21"/>
        </w:rPr>
        <w:t> </w:t>
      </w:r>
      <w:bookmarkEnd w:id="0"/>
      <w:r w:rsidR="00FD05F4" w:rsidRPr="009F0EBE">
        <w:rPr>
          <w:rFonts w:ascii="Arial" w:eastAsia="宋体" w:hAnsi="Arial" w:cs="Arial" w:hint="eastAsia"/>
          <w:color w:val="666666"/>
          <w:kern w:val="0"/>
          <w:szCs w:val="21"/>
        </w:rPr>
        <w:t xml:space="preserve">     </w:t>
      </w:r>
      <w:r w:rsidRPr="009F0EBE">
        <w:rPr>
          <w:rFonts w:ascii="Arial" w:eastAsia="宋体" w:hAnsi="Arial" w:cs="Arial"/>
          <w:color w:val="666666"/>
          <w:kern w:val="0"/>
          <w:szCs w:val="21"/>
        </w:rPr>
        <w:t>复试报到时需提交以下材料给辅导员保存：</w:t>
      </w:r>
    </w:p>
    <w:p w:rsidR="009C4D84" w:rsidRPr="009F0EBE" w:rsidRDefault="00FD27D6" w:rsidP="009C4D84">
      <w:pPr>
        <w:pStyle w:val="a3"/>
        <w:widowControl/>
        <w:numPr>
          <w:ilvl w:val="0"/>
          <w:numId w:val="4"/>
        </w:numPr>
        <w:spacing w:line="460" w:lineRule="exact"/>
        <w:ind w:firstLineChars="0"/>
        <w:jc w:val="left"/>
        <w:rPr>
          <w:rFonts w:ascii="Arial" w:eastAsia="宋体" w:hAnsi="Arial" w:cs="Arial"/>
          <w:color w:val="666666"/>
          <w:kern w:val="0"/>
          <w:szCs w:val="21"/>
        </w:rPr>
      </w:pPr>
      <w:r w:rsidRPr="009F0EBE">
        <w:rPr>
          <w:rFonts w:ascii="Arial" w:eastAsia="宋体" w:hAnsi="Arial" w:cs="Arial"/>
          <w:color w:val="666666"/>
          <w:kern w:val="0"/>
          <w:szCs w:val="21"/>
        </w:rPr>
        <w:t>应届考生：身份证、学生证、英语六级证书复印件；</w:t>
      </w:r>
    </w:p>
    <w:p w:rsidR="009A35B2" w:rsidRPr="009F0EBE" w:rsidRDefault="00FD27D6" w:rsidP="009C4D84">
      <w:pPr>
        <w:pStyle w:val="a3"/>
        <w:widowControl/>
        <w:numPr>
          <w:ilvl w:val="0"/>
          <w:numId w:val="4"/>
        </w:numPr>
        <w:spacing w:line="460" w:lineRule="exact"/>
        <w:ind w:firstLineChars="0"/>
        <w:jc w:val="left"/>
        <w:rPr>
          <w:rFonts w:ascii="Arial" w:hAnsi="Arial" w:cs="Arial"/>
          <w:color w:val="666666"/>
          <w:szCs w:val="21"/>
        </w:rPr>
      </w:pPr>
      <w:r w:rsidRPr="009F0EBE">
        <w:rPr>
          <w:rFonts w:ascii="Arial" w:eastAsia="宋体" w:hAnsi="Arial" w:cs="Arial"/>
          <w:color w:val="666666"/>
          <w:kern w:val="0"/>
          <w:szCs w:val="21"/>
        </w:rPr>
        <w:t>历届考生：身份证、毕业证书、学位证书、英语六级证书复印件</w:t>
      </w:r>
      <w:r w:rsidR="009C4D84" w:rsidRPr="009F0EBE">
        <w:rPr>
          <w:rFonts w:ascii="Arial" w:eastAsia="宋体" w:hAnsi="Arial" w:cs="Arial" w:hint="eastAsia"/>
          <w:color w:val="666666"/>
          <w:kern w:val="0"/>
          <w:szCs w:val="21"/>
        </w:rPr>
        <w:t>、</w:t>
      </w:r>
      <w:r w:rsidR="003320FD" w:rsidRPr="009F0EBE">
        <w:rPr>
          <w:rFonts w:ascii="Arial" w:hAnsi="Arial" w:cs="Arial"/>
          <w:color w:val="666666"/>
          <w:szCs w:val="21"/>
        </w:rPr>
        <w:t>学籍学历在线验证报告</w:t>
      </w:r>
      <w:r w:rsidR="003320FD" w:rsidRPr="009F0EBE">
        <w:rPr>
          <w:rFonts w:ascii="Arial" w:hAnsi="Arial" w:cs="Arial" w:hint="eastAsia"/>
          <w:color w:val="666666"/>
          <w:szCs w:val="21"/>
        </w:rPr>
        <w:t>。</w:t>
      </w:r>
    </w:p>
    <w:p w:rsidR="009A35B2"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9A35B2" w:rsidRPr="009F0EBE">
        <w:rPr>
          <w:rFonts w:ascii="Arial" w:eastAsia="宋体" w:hAnsi="Arial" w:cs="Arial"/>
          <w:color w:val="666666"/>
          <w:kern w:val="0"/>
          <w:szCs w:val="21"/>
        </w:rPr>
        <w:t>复试报到时需</w:t>
      </w:r>
      <w:r w:rsidR="009A35B2" w:rsidRPr="009F0EBE">
        <w:rPr>
          <w:rFonts w:ascii="Arial" w:eastAsia="宋体" w:hAnsi="Arial" w:cs="Arial" w:hint="eastAsia"/>
          <w:color w:val="666666"/>
          <w:kern w:val="0"/>
          <w:szCs w:val="21"/>
        </w:rPr>
        <w:t>从</w:t>
      </w:r>
      <w:r w:rsidR="009A35B2" w:rsidRPr="009F0EBE">
        <w:rPr>
          <w:rFonts w:ascii="Arial" w:eastAsia="宋体" w:hAnsi="Arial" w:cs="Arial"/>
          <w:color w:val="666666"/>
          <w:kern w:val="0"/>
          <w:szCs w:val="21"/>
        </w:rPr>
        <w:t>辅导员</w:t>
      </w:r>
      <w:r w:rsidR="009A35B2" w:rsidRPr="009F0EBE">
        <w:rPr>
          <w:rFonts w:ascii="Arial" w:eastAsia="宋体" w:hAnsi="Arial" w:cs="Arial" w:hint="eastAsia"/>
          <w:color w:val="666666"/>
          <w:kern w:val="0"/>
          <w:szCs w:val="21"/>
        </w:rPr>
        <w:t>处领取以下材料：</w:t>
      </w:r>
    </w:p>
    <w:p w:rsidR="00936097" w:rsidRPr="009F0EBE" w:rsidRDefault="00FD05F4" w:rsidP="00936097">
      <w:pPr>
        <w:widowControl/>
        <w:spacing w:line="460" w:lineRule="exact"/>
        <w:ind w:firstLine="465"/>
        <w:jc w:val="left"/>
        <w:rPr>
          <w:rFonts w:ascii="Arial" w:eastAsia="宋体" w:hAnsi="Arial" w:cs="Arial"/>
          <w:color w:val="666666"/>
          <w:kern w:val="0"/>
          <w:szCs w:val="21"/>
        </w:rPr>
      </w:pPr>
      <w:r w:rsidRPr="009F0EBE">
        <w:rPr>
          <w:rFonts w:ascii="Arial" w:eastAsia="宋体" w:hAnsi="Arial" w:cs="Arial" w:hint="eastAsia"/>
          <w:color w:val="666666"/>
          <w:kern w:val="0"/>
          <w:szCs w:val="21"/>
        </w:rPr>
        <w:t>（</w:t>
      </w:r>
      <w:r w:rsidRPr="009F0EBE">
        <w:rPr>
          <w:rFonts w:ascii="Arial" w:eastAsia="宋体" w:hAnsi="Arial" w:cs="Arial" w:hint="eastAsia"/>
          <w:color w:val="666666"/>
          <w:kern w:val="0"/>
          <w:szCs w:val="21"/>
        </w:rPr>
        <w:t>1</w:t>
      </w:r>
      <w:r w:rsidRPr="009F0EBE">
        <w:rPr>
          <w:rFonts w:ascii="Arial" w:eastAsia="宋体" w:hAnsi="Arial" w:cs="Arial" w:hint="eastAsia"/>
          <w:color w:val="666666"/>
          <w:kern w:val="0"/>
          <w:szCs w:val="21"/>
        </w:rPr>
        <w:t>）</w:t>
      </w:r>
      <w:r w:rsidR="009A35B2" w:rsidRPr="009F0EBE">
        <w:rPr>
          <w:rFonts w:ascii="Arial" w:eastAsia="宋体" w:hAnsi="Arial" w:cs="Arial" w:hint="eastAsia"/>
          <w:color w:val="666666"/>
          <w:kern w:val="0"/>
          <w:szCs w:val="21"/>
        </w:rPr>
        <w:t>复试情况记录表；</w:t>
      </w:r>
    </w:p>
    <w:p w:rsidR="00936097" w:rsidRPr="009F0EBE" w:rsidRDefault="009A35B2" w:rsidP="00936097">
      <w:pPr>
        <w:widowControl/>
        <w:spacing w:line="460" w:lineRule="exact"/>
        <w:ind w:firstLine="465"/>
        <w:jc w:val="left"/>
        <w:rPr>
          <w:rFonts w:ascii="Arial" w:eastAsia="宋体" w:hAnsi="Arial" w:cs="Arial"/>
          <w:color w:val="666666"/>
          <w:kern w:val="0"/>
          <w:szCs w:val="21"/>
        </w:rPr>
      </w:pPr>
      <w:r w:rsidRPr="009F0EBE">
        <w:rPr>
          <w:rFonts w:ascii="Arial" w:eastAsia="宋体" w:hAnsi="Arial" w:cs="Arial" w:hint="eastAsia"/>
          <w:color w:val="666666"/>
          <w:kern w:val="0"/>
          <w:szCs w:val="21"/>
        </w:rPr>
        <w:t>（</w:t>
      </w:r>
      <w:r w:rsidRPr="009F0EBE">
        <w:rPr>
          <w:rFonts w:ascii="Arial" w:eastAsia="宋体" w:hAnsi="Arial" w:cs="Arial" w:hint="eastAsia"/>
          <w:color w:val="666666"/>
          <w:kern w:val="0"/>
          <w:szCs w:val="21"/>
        </w:rPr>
        <w:t>2</w:t>
      </w:r>
      <w:r w:rsidRPr="009F0EBE">
        <w:rPr>
          <w:rFonts w:ascii="Arial" w:eastAsia="宋体" w:hAnsi="Arial" w:cs="Arial" w:hint="eastAsia"/>
          <w:color w:val="666666"/>
          <w:kern w:val="0"/>
          <w:szCs w:val="21"/>
        </w:rPr>
        <w:t>）体检表；</w:t>
      </w:r>
    </w:p>
    <w:p w:rsidR="009A35B2" w:rsidRPr="009F0EBE" w:rsidRDefault="009A35B2" w:rsidP="00936097">
      <w:pPr>
        <w:widowControl/>
        <w:spacing w:line="460" w:lineRule="exact"/>
        <w:ind w:firstLine="465"/>
        <w:jc w:val="left"/>
        <w:rPr>
          <w:rFonts w:ascii="Arial" w:eastAsia="宋体" w:hAnsi="Arial" w:cs="Arial"/>
          <w:color w:val="666666"/>
          <w:kern w:val="0"/>
          <w:szCs w:val="21"/>
        </w:rPr>
      </w:pPr>
      <w:r w:rsidRPr="009F0EBE">
        <w:rPr>
          <w:rFonts w:ascii="Arial" w:eastAsia="宋体" w:hAnsi="Arial" w:cs="Arial" w:hint="eastAsia"/>
          <w:color w:val="666666"/>
          <w:kern w:val="0"/>
          <w:szCs w:val="21"/>
        </w:rPr>
        <w:t>（</w:t>
      </w:r>
      <w:r w:rsidRPr="009F0EBE">
        <w:rPr>
          <w:rFonts w:ascii="Arial" w:eastAsia="宋体" w:hAnsi="Arial" w:cs="Arial" w:hint="eastAsia"/>
          <w:color w:val="666666"/>
          <w:kern w:val="0"/>
          <w:szCs w:val="21"/>
        </w:rPr>
        <w:t>3</w:t>
      </w:r>
      <w:r w:rsidRPr="009F0EBE">
        <w:rPr>
          <w:rFonts w:ascii="Arial" w:eastAsia="宋体" w:hAnsi="Arial" w:cs="Arial" w:hint="eastAsia"/>
          <w:color w:val="666666"/>
          <w:kern w:val="0"/>
          <w:szCs w:val="21"/>
        </w:rPr>
        <w:t>）调档通知（往届生）；</w:t>
      </w:r>
    </w:p>
    <w:p w:rsidR="009C4D84" w:rsidRPr="009F0EBE" w:rsidRDefault="004470A3" w:rsidP="00C36755">
      <w:pPr>
        <w:widowControl/>
        <w:spacing w:line="460" w:lineRule="exact"/>
        <w:ind w:left="105"/>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9A35B2" w:rsidRPr="009F0EBE">
        <w:rPr>
          <w:rFonts w:ascii="Arial" w:eastAsia="宋体" w:hAnsi="Arial" w:cs="Arial" w:hint="eastAsia"/>
          <w:color w:val="666666"/>
          <w:kern w:val="0"/>
          <w:szCs w:val="21"/>
        </w:rPr>
        <w:t>（</w:t>
      </w:r>
      <w:r w:rsidR="009A35B2" w:rsidRPr="009F0EBE">
        <w:rPr>
          <w:rFonts w:ascii="Arial" w:eastAsia="宋体" w:hAnsi="Arial" w:cs="Arial" w:hint="eastAsia"/>
          <w:color w:val="666666"/>
          <w:kern w:val="0"/>
          <w:szCs w:val="21"/>
        </w:rPr>
        <w:t>4</w:t>
      </w:r>
      <w:r w:rsidR="009A35B2" w:rsidRPr="009F0EBE">
        <w:rPr>
          <w:rFonts w:ascii="Arial" w:eastAsia="宋体" w:hAnsi="Arial" w:cs="Arial" w:hint="eastAsia"/>
          <w:color w:val="666666"/>
          <w:kern w:val="0"/>
          <w:szCs w:val="21"/>
        </w:rPr>
        <w:t>）政审表（应届生）</w:t>
      </w:r>
      <w:r w:rsidR="008F0ED4" w:rsidRPr="009F0EBE">
        <w:rPr>
          <w:rFonts w:ascii="Arial" w:eastAsia="宋体" w:hAnsi="Arial" w:cs="Arial" w:hint="eastAsia"/>
          <w:color w:val="666666"/>
          <w:kern w:val="0"/>
          <w:szCs w:val="21"/>
        </w:rPr>
        <w:t>。</w:t>
      </w:r>
    </w:p>
    <w:p w:rsidR="00FD27D6" w:rsidRPr="009F0EBE" w:rsidRDefault="004470A3" w:rsidP="00C36755">
      <w:pPr>
        <w:widowControl/>
        <w:spacing w:line="460" w:lineRule="exact"/>
        <w:ind w:left="105"/>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05F4"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参加复试的考生应接受以下几个方面内容的审查：</w:t>
      </w:r>
    </w:p>
    <w:p w:rsidR="00FD27D6"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1</w:t>
      </w:r>
      <w:r w:rsidR="00FD27D6" w:rsidRPr="009F0EBE">
        <w:rPr>
          <w:rFonts w:ascii="Arial" w:eastAsia="宋体" w:hAnsi="Arial" w:cs="Arial"/>
          <w:color w:val="666666"/>
          <w:kern w:val="0"/>
          <w:szCs w:val="21"/>
        </w:rPr>
        <w:t>）身份的审查</w:t>
      </w:r>
    </w:p>
    <w:p w:rsidR="00FD27D6" w:rsidRPr="009F0EBE" w:rsidRDefault="00FD05F4" w:rsidP="00C36755">
      <w:pPr>
        <w:widowControl/>
        <w:spacing w:line="460" w:lineRule="exact"/>
        <w:ind w:firstLine="426"/>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各学院在复试时应认真核对考生身份证上的照片是否与本人相貌以及报名信息简表的照片一致。</w:t>
      </w:r>
    </w:p>
    <w:p w:rsidR="00FD27D6"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2</w:t>
      </w:r>
      <w:r w:rsidR="00810619"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毕业证书的审查</w:t>
      </w:r>
    </w:p>
    <w:p w:rsidR="00FD27D6" w:rsidRPr="009F0EBE" w:rsidRDefault="00FD27D6" w:rsidP="00C36755">
      <w:pPr>
        <w:widowControl/>
        <w:spacing w:line="460" w:lineRule="exact"/>
        <w:ind w:firstLine="540"/>
        <w:jc w:val="left"/>
        <w:rPr>
          <w:rFonts w:ascii="Arial" w:eastAsia="宋体" w:hAnsi="Arial" w:cs="Arial"/>
          <w:color w:val="666666"/>
          <w:kern w:val="0"/>
          <w:szCs w:val="21"/>
        </w:rPr>
      </w:pPr>
      <w:r w:rsidRPr="009F0EBE">
        <w:rPr>
          <w:rFonts w:ascii="Arial" w:eastAsia="宋体" w:hAnsi="Arial" w:cs="Arial"/>
          <w:color w:val="666666"/>
          <w:kern w:val="0"/>
          <w:szCs w:val="21"/>
        </w:rPr>
        <w:t>各学院辅导员应对</w:t>
      </w:r>
      <w:r w:rsidR="008F0ED4" w:rsidRPr="009F0EBE">
        <w:rPr>
          <w:rFonts w:ascii="Arial" w:eastAsia="宋体" w:hAnsi="Arial" w:cs="Arial" w:hint="eastAsia"/>
          <w:color w:val="666666"/>
          <w:kern w:val="0"/>
          <w:szCs w:val="21"/>
        </w:rPr>
        <w:t>往届</w:t>
      </w:r>
      <w:r w:rsidRPr="009F0EBE">
        <w:rPr>
          <w:rFonts w:ascii="Arial" w:eastAsia="宋体" w:hAnsi="Arial" w:cs="Arial"/>
          <w:color w:val="666666"/>
          <w:kern w:val="0"/>
          <w:szCs w:val="21"/>
        </w:rPr>
        <w:t>考生进行毕业证书</w:t>
      </w:r>
      <w:r w:rsidR="008F0ED4" w:rsidRPr="009F0EBE">
        <w:rPr>
          <w:rFonts w:ascii="Arial" w:eastAsia="宋体" w:hAnsi="Arial" w:cs="Arial" w:hint="eastAsia"/>
          <w:color w:val="666666"/>
          <w:kern w:val="0"/>
          <w:szCs w:val="21"/>
        </w:rPr>
        <w:t>和学籍学历验证报告</w:t>
      </w:r>
      <w:r w:rsidRPr="009F0EBE">
        <w:rPr>
          <w:rFonts w:ascii="Arial" w:eastAsia="宋体" w:hAnsi="Arial" w:cs="Arial"/>
          <w:color w:val="666666"/>
          <w:kern w:val="0"/>
          <w:szCs w:val="21"/>
        </w:rPr>
        <w:t>审查。对考生有疑问的，应及时报研究生招生办公室，由研究生招生办公室向发证单位核实。在国外获得学位的考生，应提供由教育部留学服务中心出具的学历证明，无此证明者不得录取。</w:t>
      </w:r>
    </w:p>
    <w:p w:rsidR="00810619" w:rsidRPr="009F0EBE" w:rsidRDefault="00810619" w:rsidP="00C36755">
      <w:pPr>
        <w:widowControl/>
        <w:spacing w:line="460" w:lineRule="exact"/>
        <w:ind w:firstLine="540"/>
        <w:jc w:val="left"/>
        <w:rPr>
          <w:rFonts w:ascii="Arial" w:eastAsia="宋体" w:hAnsi="Arial" w:cs="Arial"/>
          <w:color w:val="666666"/>
          <w:kern w:val="0"/>
          <w:szCs w:val="21"/>
        </w:rPr>
      </w:pPr>
      <w:r w:rsidRPr="009F0EBE">
        <w:rPr>
          <w:rFonts w:ascii="Arial" w:eastAsia="宋体" w:hAnsi="Arial" w:cs="Arial" w:hint="eastAsia"/>
          <w:color w:val="666666"/>
          <w:kern w:val="0"/>
          <w:szCs w:val="21"/>
        </w:rPr>
        <w:t>毕业证书存在问题的考生不得列入拟录取名单。</w:t>
      </w:r>
    </w:p>
    <w:p w:rsidR="00FD27D6" w:rsidRPr="009F0EBE" w:rsidRDefault="00FD05F4"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3</w:t>
      </w:r>
      <w:r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身体状况的审查</w:t>
      </w:r>
    </w:p>
    <w:p w:rsidR="0032794A"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考生复试期间到上海市第六人民医院东院参加体检。体检标准参照《普通高等学校招生体检工作指导意见》，体检结果由上海市第六人民医院东院统一报研究生招生办。</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w:t>
      </w:r>
      <w:r w:rsidRPr="009F0EBE">
        <w:rPr>
          <w:rFonts w:ascii="Arial" w:eastAsia="宋体" w:hAnsi="Arial" w:cs="Arial"/>
          <w:color w:val="666666"/>
          <w:kern w:val="0"/>
          <w:szCs w:val="21"/>
        </w:rPr>
        <w:t>4</w:t>
      </w:r>
      <w:r w:rsidR="00FD05F4" w:rsidRPr="009F0EBE">
        <w:rPr>
          <w:rFonts w:ascii="Arial" w:eastAsia="宋体" w:hAnsi="Arial" w:cs="Arial"/>
          <w:color w:val="666666"/>
          <w:kern w:val="0"/>
          <w:szCs w:val="21"/>
        </w:rPr>
        <w:t>）</w:t>
      </w:r>
      <w:r w:rsidRPr="009F0EBE">
        <w:rPr>
          <w:rFonts w:ascii="Arial" w:eastAsia="宋体" w:hAnsi="Arial" w:cs="Arial"/>
          <w:color w:val="666666"/>
          <w:kern w:val="0"/>
          <w:szCs w:val="21"/>
        </w:rPr>
        <w:t>考生思想政治品德考核</w:t>
      </w:r>
    </w:p>
    <w:p w:rsidR="00FD27D6" w:rsidRPr="009F0EBE" w:rsidRDefault="00FD27D6" w:rsidP="00C36755">
      <w:pPr>
        <w:widowControl/>
        <w:spacing w:line="460" w:lineRule="exact"/>
        <w:ind w:firstLine="540"/>
        <w:jc w:val="left"/>
        <w:rPr>
          <w:rFonts w:ascii="Arial" w:eastAsia="宋体" w:hAnsi="Arial" w:cs="Arial"/>
          <w:color w:val="666666"/>
          <w:kern w:val="0"/>
          <w:szCs w:val="21"/>
        </w:rPr>
      </w:pPr>
      <w:r w:rsidRPr="009F0EBE">
        <w:rPr>
          <w:rFonts w:ascii="Arial" w:eastAsia="宋体" w:hAnsi="Arial" w:cs="Arial"/>
          <w:color w:val="666666"/>
          <w:kern w:val="0"/>
          <w:szCs w:val="21"/>
        </w:rPr>
        <w:t>对复试考生进行思想政治品德考核是保证入学新生政治素质的重要环节，各学院必须认真做好。拟录取名单确定后，各学院研究生辅助导员应对考生政治情况全面审查，思想政治品德函调（含档案）接收等工作由学院辅导员负责。</w:t>
      </w:r>
    </w:p>
    <w:p w:rsidR="0032794A" w:rsidRPr="009F0EBE" w:rsidRDefault="005214BE" w:rsidP="00C36755">
      <w:pPr>
        <w:widowControl/>
        <w:spacing w:line="460" w:lineRule="exact"/>
        <w:ind w:firstLine="360"/>
        <w:jc w:val="left"/>
        <w:rPr>
          <w:rFonts w:ascii="Arial" w:eastAsia="宋体" w:hAnsi="Arial" w:cs="Arial"/>
          <w:color w:val="666666"/>
          <w:kern w:val="0"/>
          <w:szCs w:val="21"/>
        </w:rPr>
      </w:pPr>
      <w:r w:rsidRPr="009F0EBE">
        <w:rPr>
          <w:rFonts w:ascii="Arial" w:eastAsia="宋体" w:hAnsi="Arial" w:cs="Arial" w:hint="eastAsia"/>
          <w:color w:val="666666"/>
          <w:kern w:val="0"/>
          <w:szCs w:val="21"/>
        </w:rPr>
        <w:lastRenderedPageBreak/>
        <w:t xml:space="preserve">  </w:t>
      </w:r>
      <w:r w:rsidR="00FD27D6" w:rsidRPr="009F0EBE">
        <w:rPr>
          <w:rFonts w:ascii="Arial" w:eastAsia="宋体" w:hAnsi="Arial" w:cs="Arial"/>
          <w:color w:val="666666"/>
          <w:kern w:val="0"/>
          <w:szCs w:val="21"/>
        </w:rPr>
        <w:t>思想政治品德考核内容应包括考生的政治态度、思想表现、工作学习态度、职业道德、遵纪守法等方面。思想政治品德考核工作可采取</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函调</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或</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派人外调</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的方式。由考生本人档案据单位政治工作（或人事）部门加盖印章。考核结果不合格者</w:t>
      </w:r>
      <w:r w:rsidR="00C23BFF" w:rsidRPr="009F0EBE">
        <w:rPr>
          <w:rFonts w:ascii="Arial" w:eastAsia="宋体" w:hAnsi="Arial" w:cs="Arial" w:hint="eastAsia"/>
          <w:color w:val="666666"/>
          <w:kern w:val="0"/>
          <w:szCs w:val="21"/>
        </w:rPr>
        <w:t>取消</w:t>
      </w:r>
      <w:r w:rsidR="00FD27D6" w:rsidRPr="009F0EBE">
        <w:rPr>
          <w:rFonts w:ascii="Arial" w:eastAsia="宋体" w:hAnsi="Arial" w:cs="Arial"/>
          <w:color w:val="666666"/>
          <w:kern w:val="0"/>
          <w:szCs w:val="21"/>
        </w:rPr>
        <w:t>录取</w:t>
      </w:r>
      <w:r w:rsidR="00C23BFF" w:rsidRPr="009F0EBE">
        <w:rPr>
          <w:rFonts w:ascii="Arial" w:eastAsia="宋体" w:hAnsi="Arial" w:cs="Arial" w:hint="eastAsia"/>
          <w:color w:val="666666"/>
          <w:kern w:val="0"/>
          <w:szCs w:val="21"/>
        </w:rPr>
        <w:t>资格</w:t>
      </w:r>
      <w:r w:rsidR="00FD27D6" w:rsidRPr="009F0EBE">
        <w:rPr>
          <w:rFonts w:ascii="Arial" w:eastAsia="宋体" w:hAnsi="Arial" w:cs="Arial"/>
          <w:color w:val="666666"/>
          <w:kern w:val="0"/>
          <w:szCs w:val="21"/>
        </w:rPr>
        <w:t>。</w:t>
      </w:r>
    </w:p>
    <w:p w:rsidR="00FD27D6" w:rsidRPr="009F0EBE" w:rsidRDefault="005214BE" w:rsidP="00C36755">
      <w:pPr>
        <w:widowControl/>
        <w:spacing w:line="460" w:lineRule="exact"/>
        <w:ind w:firstLine="360"/>
        <w:jc w:val="left"/>
        <w:rPr>
          <w:rFonts w:ascii="Arial" w:eastAsia="宋体" w:hAnsi="Arial" w:cs="Arial"/>
          <w:color w:val="666666"/>
          <w:kern w:val="0"/>
          <w:szCs w:val="21"/>
        </w:rPr>
      </w:pPr>
      <w:r w:rsidRPr="009F0EBE">
        <w:rPr>
          <w:rFonts w:ascii="Arial" w:eastAsia="宋体" w:hAnsi="Arial" w:cs="Arial" w:hint="eastAsia"/>
          <w:b/>
          <w:bCs/>
          <w:color w:val="666666"/>
          <w:kern w:val="0"/>
          <w:szCs w:val="21"/>
        </w:rPr>
        <w:t xml:space="preserve">  </w:t>
      </w:r>
      <w:r w:rsidR="00FD27D6" w:rsidRPr="009F0EBE">
        <w:rPr>
          <w:rFonts w:ascii="Arial" w:eastAsia="宋体" w:hAnsi="Arial" w:cs="Arial"/>
          <w:b/>
          <w:bCs/>
          <w:color w:val="666666"/>
          <w:kern w:val="0"/>
          <w:szCs w:val="21"/>
        </w:rPr>
        <w:t>六、录取成绩计算及排名</w:t>
      </w:r>
      <w:r w:rsidR="00FD27D6" w:rsidRPr="009F0EBE">
        <w:rPr>
          <w:rFonts w:ascii="Arial" w:eastAsia="宋体" w:hAnsi="Arial" w:cs="Arial"/>
          <w:color w:val="666666"/>
          <w:kern w:val="0"/>
          <w:szCs w:val="21"/>
        </w:rPr>
        <w:br/>
      </w: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1</w:t>
      </w:r>
      <w:r w:rsidR="00FD27D6" w:rsidRPr="009F0EBE">
        <w:rPr>
          <w:rFonts w:ascii="Arial" w:eastAsia="宋体" w:hAnsi="Arial" w:cs="Arial"/>
          <w:color w:val="666666"/>
          <w:kern w:val="0"/>
          <w:szCs w:val="21"/>
        </w:rPr>
        <w:t>．复试成绩</w:t>
      </w:r>
      <w:r w:rsidR="00FD27D6" w:rsidRPr="009F0EBE">
        <w:rPr>
          <w:rFonts w:ascii="Arial" w:eastAsia="宋体" w:hAnsi="Arial" w:cs="Arial"/>
          <w:color w:val="666666"/>
          <w:kern w:val="0"/>
          <w:szCs w:val="21"/>
        </w:rPr>
        <w:br/>
      </w: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（１）复试成绩由笔试和面试成绩组成：</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复试总成绩</w:t>
      </w:r>
      <w:r w:rsidRPr="009F0EBE">
        <w:rPr>
          <w:rFonts w:ascii="Arial" w:eastAsia="宋体" w:hAnsi="Arial" w:cs="Arial"/>
          <w:color w:val="666666"/>
          <w:kern w:val="0"/>
          <w:szCs w:val="21"/>
        </w:rPr>
        <w:t xml:space="preserve"> = </w:t>
      </w:r>
      <w:r w:rsidRPr="009F0EBE">
        <w:rPr>
          <w:rFonts w:ascii="Arial" w:eastAsia="宋体" w:hAnsi="Arial" w:cs="Arial"/>
          <w:color w:val="666666"/>
          <w:kern w:val="0"/>
          <w:szCs w:val="21"/>
        </w:rPr>
        <w:t>专业课笔试成绩</w:t>
      </w:r>
      <w:r w:rsidRPr="009F0EBE">
        <w:rPr>
          <w:rFonts w:ascii="Arial" w:eastAsia="宋体" w:hAnsi="Arial" w:cs="Arial"/>
          <w:color w:val="666666"/>
          <w:kern w:val="0"/>
          <w:szCs w:val="21"/>
        </w:rPr>
        <w:t xml:space="preserve">*0.5 + </w:t>
      </w:r>
      <w:r w:rsidRPr="009F0EBE">
        <w:rPr>
          <w:rFonts w:ascii="Arial" w:eastAsia="宋体" w:hAnsi="Arial" w:cs="Arial"/>
          <w:color w:val="666666"/>
          <w:kern w:val="0"/>
          <w:szCs w:val="21"/>
        </w:rPr>
        <w:t>综合面试总分</w:t>
      </w:r>
      <w:r w:rsidRPr="009F0EBE">
        <w:rPr>
          <w:rFonts w:ascii="Arial" w:eastAsia="宋体" w:hAnsi="Arial" w:cs="Arial"/>
          <w:color w:val="666666"/>
          <w:kern w:val="0"/>
          <w:szCs w:val="21"/>
        </w:rPr>
        <w:t>*0.5</w:t>
      </w:r>
    </w:p>
    <w:p w:rsidR="0032794A" w:rsidRPr="009F0EBE" w:rsidRDefault="001E0F32"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2</w:t>
      </w:r>
      <w:r w:rsidR="00FD27D6" w:rsidRPr="009F0EBE">
        <w:rPr>
          <w:rFonts w:ascii="Arial" w:eastAsia="宋体" w:hAnsi="Arial" w:cs="Arial"/>
          <w:color w:val="666666"/>
          <w:kern w:val="0"/>
          <w:szCs w:val="21"/>
        </w:rPr>
        <w:t>）复试时</w:t>
      </w:r>
      <w:r w:rsidR="005214BE" w:rsidRPr="009F0EBE">
        <w:rPr>
          <w:rFonts w:ascii="Arial" w:eastAsia="宋体" w:hAnsi="Arial" w:cs="Arial" w:hint="eastAsia"/>
          <w:color w:val="666666"/>
          <w:kern w:val="0"/>
          <w:szCs w:val="21"/>
        </w:rPr>
        <w:t>考生</w:t>
      </w:r>
      <w:r w:rsidR="00FD27D6" w:rsidRPr="009F0EBE">
        <w:rPr>
          <w:rFonts w:ascii="Arial" w:eastAsia="宋体" w:hAnsi="Arial" w:cs="Arial"/>
          <w:color w:val="666666"/>
          <w:kern w:val="0"/>
          <w:szCs w:val="21"/>
        </w:rPr>
        <w:t>填写《上海海事大学硕士研究生招生复试情况记录表》</w:t>
      </w:r>
      <w:r w:rsidR="001D133D" w:rsidRPr="009F0EBE">
        <w:rPr>
          <w:rFonts w:ascii="Arial" w:eastAsia="宋体" w:hAnsi="Arial" w:cs="Arial" w:hint="eastAsia"/>
          <w:color w:val="666666"/>
          <w:kern w:val="0"/>
          <w:szCs w:val="21"/>
        </w:rPr>
        <w:t>中的</w:t>
      </w:r>
      <w:r w:rsidR="0095508D" w:rsidRPr="009F0EBE">
        <w:rPr>
          <w:rFonts w:ascii="Arial" w:eastAsia="宋体" w:hAnsi="Arial" w:cs="Arial" w:hint="eastAsia"/>
          <w:color w:val="666666"/>
          <w:kern w:val="0"/>
          <w:szCs w:val="21"/>
        </w:rPr>
        <w:t>个人信息后提交</w:t>
      </w:r>
      <w:r w:rsidR="005214BE" w:rsidRPr="009F0EBE">
        <w:rPr>
          <w:rFonts w:ascii="Arial" w:eastAsia="宋体" w:hAnsi="Arial" w:cs="Arial" w:hint="eastAsia"/>
          <w:color w:val="666666"/>
          <w:kern w:val="0"/>
          <w:szCs w:val="21"/>
        </w:rPr>
        <w:t>给复试小组</w:t>
      </w:r>
      <w:r w:rsidR="00FD27D6" w:rsidRPr="009F0EBE">
        <w:rPr>
          <w:rFonts w:ascii="Arial" w:eastAsia="宋体" w:hAnsi="Arial" w:cs="Arial"/>
          <w:color w:val="666666"/>
          <w:kern w:val="0"/>
          <w:szCs w:val="21"/>
        </w:rPr>
        <w:t>，复试小组成员</w:t>
      </w:r>
      <w:r w:rsidR="005214BE" w:rsidRPr="009F0EBE">
        <w:rPr>
          <w:rFonts w:ascii="Arial" w:eastAsia="宋体" w:hAnsi="Arial" w:cs="Arial" w:hint="eastAsia"/>
          <w:color w:val="666666"/>
          <w:kern w:val="0"/>
          <w:szCs w:val="21"/>
        </w:rPr>
        <w:t>考核、</w:t>
      </w:r>
      <w:r w:rsidR="005214BE" w:rsidRPr="009F0EBE">
        <w:rPr>
          <w:rFonts w:ascii="Arial" w:eastAsia="宋体" w:hAnsi="Arial" w:cs="Arial"/>
          <w:color w:val="666666"/>
          <w:kern w:val="0"/>
          <w:szCs w:val="21"/>
        </w:rPr>
        <w:t>写出评语并签</w:t>
      </w:r>
      <w:r w:rsidR="005214BE" w:rsidRPr="009F0EBE">
        <w:rPr>
          <w:rFonts w:ascii="Arial" w:eastAsia="宋体" w:hAnsi="Arial" w:cs="Arial" w:hint="eastAsia"/>
          <w:color w:val="666666"/>
          <w:kern w:val="0"/>
          <w:szCs w:val="21"/>
        </w:rPr>
        <w:t>名</w:t>
      </w:r>
      <w:r w:rsidR="00FD27D6" w:rsidRPr="009F0EBE">
        <w:rPr>
          <w:rFonts w:ascii="Arial" w:eastAsia="宋体" w:hAnsi="Arial" w:cs="Arial"/>
          <w:color w:val="666666"/>
          <w:kern w:val="0"/>
          <w:szCs w:val="21"/>
        </w:rPr>
        <w:t>，学院签署</w:t>
      </w:r>
      <w:r w:rsidR="005214BE" w:rsidRPr="009F0EBE">
        <w:rPr>
          <w:rFonts w:ascii="Arial" w:eastAsia="宋体" w:hAnsi="Arial" w:cs="Arial"/>
          <w:color w:val="666666"/>
          <w:kern w:val="0"/>
          <w:szCs w:val="21"/>
        </w:rPr>
        <w:t>意见</w:t>
      </w:r>
      <w:r w:rsidR="005214BE" w:rsidRPr="009F0EBE">
        <w:rPr>
          <w:rFonts w:ascii="Arial" w:eastAsia="宋体" w:hAnsi="Arial" w:cs="Arial" w:hint="eastAsia"/>
          <w:color w:val="666666"/>
          <w:kern w:val="0"/>
          <w:szCs w:val="21"/>
        </w:rPr>
        <w:t>后</w:t>
      </w:r>
      <w:r w:rsidR="00FD27D6" w:rsidRPr="009F0EBE">
        <w:rPr>
          <w:rFonts w:ascii="Arial" w:eastAsia="宋体" w:hAnsi="Arial" w:cs="Arial"/>
          <w:color w:val="666666"/>
          <w:kern w:val="0"/>
          <w:szCs w:val="21"/>
        </w:rPr>
        <w:t>报研究生</w:t>
      </w:r>
      <w:r w:rsidR="0095508D" w:rsidRPr="009F0EBE">
        <w:rPr>
          <w:rFonts w:ascii="Arial" w:eastAsia="宋体" w:hAnsi="Arial" w:cs="Arial" w:hint="eastAsia"/>
          <w:color w:val="666666"/>
          <w:kern w:val="0"/>
          <w:szCs w:val="21"/>
        </w:rPr>
        <w:t>院</w:t>
      </w:r>
      <w:r w:rsidR="00FD27D6" w:rsidRPr="009F0EBE">
        <w:rPr>
          <w:rFonts w:ascii="Arial" w:eastAsia="宋体" w:hAnsi="Arial" w:cs="Arial"/>
          <w:color w:val="666666"/>
          <w:kern w:val="0"/>
          <w:szCs w:val="21"/>
        </w:rPr>
        <w:t>。所有其他复试材料（包括笔试试卷等）保存在学院备案。</w:t>
      </w:r>
    </w:p>
    <w:p w:rsidR="0032794A" w:rsidRPr="009F0EBE" w:rsidRDefault="005214BE"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3</w:t>
      </w:r>
      <w:r w:rsidR="00FD27D6" w:rsidRPr="009F0EBE">
        <w:rPr>
          <w:rFonts w:ascii="Arial" w:eastAsia="宋体" w:hAnsi="Arial" w:cs="Arial"/>
          <w:color w:val="666666"/>
          <w:kern w:val="0"/>
          <w:szCs w:val="21"/>
        </w:rPr>
        <w:t>）笔试、面试和复试总数成绩低于</w:t>
      </w:r>
      <w:r w:rsidR="00FD27D6" w:rsidRPr="009F0EBE">
        <w:rPr>
          <w:rFonts w:ascii="Arial" w:eastAsia="宋体" w:hAnsi="Arial" w:cs="Arial"/>
          <w:color w:val="666666"/>
          <w:kern w:val="0"/>
          <w:szCs w:val="21"/>
        </w:rPr>
        <w:t>60</w:t>
      </w:r>
      <w:r w:rsidR="00FD27D6" w:rsidRPr="009F0EBE">
        <w:rPr>
          <w:rFonts w:ascii="Arial" w:eastAsia="宋体" w:hAnsi="Arial" w:cs="Arial"/>
          <w:color w:val="666666"/>
          <w:kern w:val="0"/>
          <w:szCs w:val="21"/>
        </w:rPr>
        <w:t>分（不含</w:t>
      </w:r>
      <w:r w:rsidR="00FD27D6" w:rsidRPr="009F0EBE">
        <w:rPr>
          <w:rFonts w:ascii="Arial" w:eastAsia="宋体" w:hAnsi="Arial" w:cs="Arial"/>
          <w:color w:val="666666"/>
          <w:kern w:val="0"/>
          <w:szCs w:val="21"/>
        </w:rPr>
        <w:t>60</w:t>
      </w:r>
      <w:r w:rsidR="00FD27D6" w:rsidRPr="009F0EBE">
        <w:rPr>
          <w:rFonts w:ascii="Arial" w:eastAsia="宋体" w:hAnsi="Arial" w:cs="Arial"/>
          <w:color w:val="666666"/>
          <w:kern w:val="0"/>
          <w:szCs w:val="21"/>
        </w:rPr>
        <w:t>分）</w:t>
      </w:r>
      <w:proofErr w:type="gramStart"/>
      <w:r w:rsidR="00FD27D6" w:rsidRPr="009F0EBE">
        <w:rPr>
          <w:rFonts w:ascii="Arial" w:eastAsia="宋体" w:hAnsi="Arial" w:cs="Arial"/>
          <w:color w:val="666666"/>
          <w:kern w:val="0"/>
          <w:szCs w:val="21"/>
        </w:rPr>
        <w:t>均确定</w:t>
      </w:r>
      <w:proofErr w:type="gramEnd"/>
      <w:r w:rsidR="00FD27D6" w:rsidRPr="009F0EBE">
        <w:rPr>
          <w:rFonts w:ascii="Arial" w:eastAsia="宋体" w:hAnsi="Arial" w:cs="Arial"/>
          <w:color w:val="666666"/>
          <w:kern w:val="0"/>
          <w:szCs w:val="21"/>
        </w:rPr>
        <w:t>为复试不合格，复试不合格的考生不予录取。思想政治素质和道德品质考核结果不合格的考生，不予录取。</w:t>
      </w:r>
    </w:p>
    <w:p w:rsidR="00FD27D6" w:rsidRPr="009F0EBE" w:rsidRDefault="005214BE"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w:t>
      </w:r>
      <w:r w:rsidR="00FD27D6" w:rsidRPr="009F0EBE">
        <w:rPr>
          <w:rFonts w:ascii="Arial" w:eastAsia="宋体" w:hAnsi="Arial" w:cs="Arial"/>
          <w:color w:val="666666"/>
          <w:kern w:val="0"/>
          <w:szCs w:val="21"/>
        </w:rPr>
        <w:t>4</w:t>
      </w:r>
      <w:r w:rsidR="00FD27D6" w:rsidRPr="009F0EBE">
        <w:rPr>
          <w:rFonts w:ascii="Arial" w:eastAsia="宋体" w:hAnsi="Arial" w:cs="Arial"/>
          <w:color w:val="666666"/>
          <w:kern w:val="0"/>
          <w:szCs w:val="21"/>
        </w:rPr>
        <w:t>）同等学力考生加试课程的成绩可不计入复试成绩，但不合格者不予录取。</w:t>
      </w:r>
    </w:p>
    <w:p w:rsidR="00FD27D6" w:rsidRPr="009F0EBE" w:rsidRDefault="00010624" w:rsidP="00C36755">
      <w:pPr>
        <w:widowControl/>
        <w:spacing w:line="460" w:lineRule="exact"/>
        <w:ind w:hanging="720"/>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5214BE" w:rsidRPr="009F0EBE">
        <w:rPr>
          <w:rFonts w:ascii="Arial" w:eastAsia="宋体" w:hAnsi="Arial" w:cs="Arial" w:hint="eastAsia"/>
          <w:color w:val="666666"/>
          <w:kern w:val="0"/>
          <w:szCs w:val="21"/>
        </w:rPr>
        <w:t xml:space="preserve">    </w:t>
      </w: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2</w:t>
      </w:r>
      <w:r w:rsidR="00FD27D6" w:rsidRPr="009F0EBE">
        <w:rPr>
          <w:rFonts w:ascii="Arial" w:eastAsia="宋体" w:hAnsi="Arial" w:cs="Arial"/>
          <w:color w:val="666666"/>
          <w:kern w:val="0"/>
          <w:szCs w:val="21"/>
        </w:rPr>
        <w:t>．录取排名</w:t>
      </w:r>
    </w:p>
    <w:p w:rsidR="00FD27D6" w:rsidRPr="009F0EBE" w:rsidRDefault="00FD27D6" w:rsidP="00C36755">
      <w:pPr>
        <w:widowControl/>
        <w:spacing w:line="460" w:lineRule="exact"/>
        <w:ind w:firstLine="360"/>
        <w:jc w:val="left"/>
        <w:rPr>
          <w:rFonts w:ascii="Arial" w:eastAsia="宋体" w:hAnsi="Arial" w:cs="Arial"/>
          <w:color w:val="666666"/>
          <w:kern w:val="0"/>
          <w:szCs w:val="21"/>
        </w:rPr>
      </w:pPr>
      <w:r w:rsidRPr="009F0EBE">
        <w:rPr>
          <w:rFonts w:ascii="Arial" w:eastAsia="宋体" w:hAnsi="Arial" w:cs="Arial"/>
          <w:color w:val="666666"/>
          <w:kern w:val="0"/>
          <w:szCs w:val="21"/>
        </w:rPr>
        <w:t>成绩排名：根据总成绩</w:t>
      </w:r>
      <w:r w:rsidRPr="009F0EBE">
        <w:rPr>
          <w:rFonts w:ascii="Arial" w:eastAsia="宋体" w:hAnsi="Arial" w:cs="Arial"/>
          <w:color w:val="666666"/>
          <w:kern w:val="0"/>
          <w:szCs w:val="21"/>
        </w:rPr>
        <w:t>=</w:t>
      </w:r>
      <w:r w:rsidRPr="009F0EBE">
        <w:rPr>
          <w:rFonts w:ascii="Arial" w:eastAsia="宋体" w:hAnsi="Arial" w:cs="Arial"/>
          <w:color w:val="666666"/>
          <w:kern w:val="0"/>
          <w:szCs w:val="21"/>
        </w:rPr>
        <w:t>（初试成绩</w:t>
      </w:r>
      <w:r w:rsidRPr="009F0EBE">
        <w:rPr>
          <w:rFonts w:ascii="Arial" w:eastAsia="宋体" w:hAnsi="Arial" w:cs="Arial"/>
          <w:color w:val="666666"/>
          <w:kern w:val="0"/>
          <w:szCs w:val="21"/>
        </w:rPr>
        <w:t>/5</w:t>
      </w:r>
      <w:r w:rsidRPr="009F0EBE">
        <w:rPr>
          <w:rFonts w:ascii="Arial" w:eastAsia="宋体" w:hAnsi="Arial" w:cs="Arial"/>
          <w:color w:val="666666"/>
          <w:kern w:val="0"/>
          <w:szCs w:val="21"/>
        </w:rPr>
        <w:t>）</w:t>
      </w:r>
      <w:r w:rsidRPr="009F0EBE">
        <w:rPr>
          <w:rFonts w:ascii="Arial" w:eastAsia="宋体" w:hAnsi="Arial" w:cs="Arial"/>
          <w:color w:val="666666"/>
          <w:kern w:val="0"/>
          <w:szCs w:val="21"/>
        </w:rPr>
        <w:t>*0.7+</w:t>
      </w:r>
      <w:r w:rsidRPr="009F0EBE">
        <w:rPr>
          <w:rFonts w:ascii="Arial" w:eastAsia="宋体" w:hAnsi="Arial" w:cs="Arial"/>
          <w:color w:val="666666"/>
          <w:kern w:val="0"/>
          <w:szCs w:val="21"/>
        </w:rPr>
        <w:t>复试成绩</w:t>
      </w:r>
      <w:r w:rsidRPr="009F0EBE">
        <w:rPr>
          <w:rFonts w:ascii="Arial" w:eastAsia="宋体" w:hAnsi="Arial" w:cs="Arial"/>
          <w:color w:val="666666"/>
          <w:kern w:val="0"/>
          <w:szCs w:val="21"/>
        </w:rPr>
        <w:t>*0.3</w:t>
      </w:r>
      <w:r w:rsidRPr="009F0EBE">
        <w:rPr>
          <w:rFonts w:ascii="Arial" w:eastAsia="宋体" w:hAnsi="Arial" w:cs="Arial"/>
          <w:color w:val="666666"/>
          <w:kern w:val="0"/>
          <w:szCs w:val="21"/>
        </w:rPr>
        <w:t>的计算结果进行排名。</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根据排名依次录取。优先录取第一志愿的考生。</w:t>
      </w:r>
    </w:p>
    <w:p w:rsidR="00FD27D6" w:rsidRPr="009F0EBE" w:rsidRDefault="00FD27D6" w:rsidP="00C36755">
      <w:pPr>
        <w:widowControl/>
        <w:spacing w:line="460" w:lineRule="exact"/>
        <w:ind w:firstLine="480"/>
        <w:jc w:val="left"/>
        <w:rPr>
          <w:rFonts w:ascii="Arial" w:eastAsia="宋体" w:hAnsi="Arial" w:cs="Arial"/>
          <w:color w:val="666666"/>
          <w:kern w:val="0"/>
          <w:szCs w:val="21"/>
        </w:rPr>
      </w:pPr>
      <w:r w:rsidRPr="009F0EBE">
        <w:rPr>
          <w:rFonts w:ascii="Arial" w:eastAsia="宋体" w:hAnsi="Arial" w:cs="Arial"/>
          <w:color w:val="666666"/>
          <w:kern w:val="0"/>
          <w:szCs w:val="21"/>
        </w:rPr>
        <w:t>拟录取名单</w:t>
      </w:r>
      <w:r w:rsidR="005214BE" w:rsidRPr="009F0EBE">
        <w:rPr>
          <w:rFonts w:ascii="Arial" w:eastAsia="宋体" w:hAnsi="Arial" w:cs="Arial" w:hint="eastAsia"/>
          <w:color w:val="666666"/>
          <w:kern w:val="0"/>
          <w:szCs w:val="21"/>
        </w:rPr>
        <w:t>一般在复试结束后的五天内</w:t>
      </w:r>
      <w:r w:rsidRPr="009F0EBE">
        <w:rPr>
          <w:rFonts w:ascii="Arial" w:eastAsia="宋体" w:hAnsi="Arial" w:cs="Arial"/>
          <w:color w:val="666666"/>
          <w:kern w:val="0"/>
          <w:szCs w:val="21"/>
        </w:rPr>
        <w:t>在</w:t>
      </w:r>
      <w:r w:rsidR="005214BE" w:rsidRPr="009F0EBE">
        <w:rPr>
          <w:rFonts w:ascii="Arial" w:eastAsia="宋体" w:hAnsi="Arial" w:cs="Arial" w:hint="eastAsia"/>
          <w:color w:val="666666"/>
          <w:kern w:val="0"/>
          <w:szCs w:val="21"/>
        </w:rPr>
        <w:t>上海海事大学研究生</w:t>
      </w:r>
      <w:proofErr w:type="gramStart"/>
      <w:r w:rsidR="005214BE" w:rsidRPr="009F0EBE">
        <w:rPr>
          <w:rFonts w:ascii="Arial" w:eastAsia="宋体" w:hAnsi="Arial" w:cs="Arial" w:hint="eastAsia"/>
          <w:color w:val="666666"/>
          <w:kern w:val="0"/>
          <w:szCs w:val="21"/>
        </w:rPr>
        <w:t>招生</w:t>
      </w:r>
      <w:r w:rsidR="0095508D" w:rsidRPr="009F0EBE">
        <w:rPr>
          <w:rFonts w:ascii="Arial" w:eastAsia="宋体" w:hAnsi="Arial" w:cs="Arial" w:hint="eastAsia"/>
          <w:color w:val="666666"/>
          <w:kern w:val="0"/>
          <w:szCs w:val="21"/>
        </w:rPr>
        <w:t>网</w:t>
      </w:r>
      <w:proofErr w:type="gramEnd"/>
      <w:r w:rsidR="00E2781C" w:rsidRPr="009F0EBE">
        <w:rPr>
          <w:rFonts w:ascii="Arial" w:eastAsia="宋体" w:hAnsi="Arial" w:cs="Arial" w:hint="eastAsia"/>
          <w:color w:val="666666"/>
          <w:kern w:val="0"/>
          <w:szCs w:val="21"/>
        </w:rPr>
        <w:t>公示</w:t>
      </w:r>
      <w:r w:rsidR="00C472F8" w:rsidRPr="009F0EBE">
        <w:rPr>
          <w:rFonts w:ascii="Arial" w:eastAsia="宋体" w:hAnsi="Arial" w:cs="Arial" w:hint="eastAsia"/>
          <w:color w:val="666666"/>
          <w:kern w:val="0"/>
          <w:szCs w:val="21"/>
        </w:rPr>
        <w:t>，</w:t>
      </w:r>
      <w:r w:rsidRPr="009F0EBE">
        <w:rPr>
          <w:rFonts w:ascii="Arial" w:eastAsia="宋体" w:hAnsi="Arial" w:cs="Arial"/>
          <w:color w:val="666666"/>
          <w:kern w:val="0"/>
          <w:szCs w:val="21"/>
        </w:rPr>
        <w:t>公示</w:t>
      </w:r>
      <w:r w:rsidR="00C472F8" w:rsidRPr="009F0EBE">
        <w:rPr>
          <w:rFonts w:ascii="Arial" w:eastAsia="宋体" w:hAnsi="Arial" w:cs="Arial" w:hint="eastAsia"/>
          <w:color w:val="666666"/>
          <w:kern w:val="0"/>
          <w:szCs w:val="21"/>
        </w:rPr>
        <w:t>期</w:t>
      </w:r>
      <w:r w:rsidRPr="009F0EBE">
        <w:rPr>
          <w:rFonts w:ascii="Arial" w:eastAsia="宋体" w:hAnsi="Arial" w:cs="Arial"/>
          <w:color w:val="666666"/>
          <w:kern w:val="0"/>
          <w:szCs w:val="21"/>
        </w:rPr>
        <w:t>10</w:t>
      </w:r>
      <w:r w:rsidR="000367A0" w:rsidRPr="009F0EBE">
        <w:rPr>
          <w:rFonts w:ascii="Arial" w:eastAsia="宋体" w:hAnsi="Arial" w:cs="Arial" w:hint="eastAsia"/>
          <w:color w:val="666666"/>
          <w:kern w:val="0"/>
          <w:szCs w:val="21"/>
        </w:rPr>
        <w:t>个工作日</w:t>
      </w:r>
      <w:r w:rsidRPr="009F0EBE">
        <w:rPr>
          <w:rFonts w:ascii="Arial" w:eastAsia="宋体" w:hAnsi="Arial" w:cs="Arial"/>
          <w:color w:val="666666"/>
          <w:kern w:val="0"/>
          <w:szCs w:val="21"/>
        </w:rPr>
        <w:t>。</w:t>
      </w:r>
    </w:p>
    <w:p w:rsidR="00FD27D6" w:rsidRPr="009F0EBE" w:rsidRDefault="00C472F8"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b/>
          <w:bCs/>
          <w:color w:val="666666"/>
          <w:kern w:val="0"/>
          <w:szCs w:val="21"/>
        </w:rPr>
        <w:t xml:space="preserve">    </w:t>
      </w:r>
      <w:r w:rsidR="00FD27D6" w:rsidRPr="009F0EBE">
        <w:rPr>
          <w:rFonts w:ascii="Arial" w:eastAsia="宋体" w:hAnsi="Arial" w:cs="Arial"/>
          <w:b/>
          <w:bCs/>
          <w:color w:val="666666"/>
          <w:kern w:val="0"/>
          <w:szCs w:val="21"/>
        </w:rPr>
        <w:t>七、监督与管理</w:t>
      </w:r>
    </w:p>
    <w:p w:rsidR="00FD27D6" w:rsidRPr="009F0EBE" w:rsidRDefault="00FD27D6" w:rsidP="00C36755">
      <w:pPr>
        <w:widowControl/>
        <w:spacing w:line="460" w:lineRule="exact"/>
        <w:jc w:val="left"/>
        <w:rPr>
          <w:rFonts w:ascii="Arial" w:eastAsia="宋体" w:hAnsi="Arial" w:cs="Arial"/>
          <w:color w:val="666666"/>
          <w:kern w:val="0"/>
          <w:szCs w:val="21"/>
        </w:rPr>
      </w:pPr>
      <w:r w:rsidRPr="009F0EBE">
        <w:rPr>
          <w:rFonts w:ascii="Arial" w:eastAsia="宋体" w:hAnsi="Arial" w:cs="Arial"/>
          <w:color w:val="666666"/>
          <w:kern w:val="0"/>
          <w:szCs w:val="21"/>
        </w:rPr>
        <w:t> </w:t>
      </w:r>
      <w:r w:rsidR="00C472F8" w:rsidRPr="009F0EBE">
        <w:rPr>
          <w:rFonts w:ascii="Arial" w:eastAsia="宋体" w:hAnsi="Arial" w:cs="Arial" w:hint="eastAsia"/>
          <w:color w:val="666666"/>
          <w:kern w:val="0"/>
          <w:szCs w:val="21"/>
        </w:rPr>
        <w:t xml:space="preserve">    </w:t>
      </w:r>
      <w:r w:rsidRPr="009F0EBE">
        <w:rPr>
          <w:rFonts w:ascii="Arial" w:eastAsia="宋体" w:hAnsi="Arial" w:cs="Arial"/>
          <w:color w:val="666666"/>
          <w:kern w:val="0"/>
          <w:szCs w:val="21"/>
        </w:rPr>
        <w:t>1</w:t>
      </w:r>
      <w:r w:rsidRPr="009F0EBE">
        <w:rPr>
          <w:rFonts w:ascii="Arial" w:eastAsia="宋体" w:hAnsi="Arial" w:cs="Arial"/>
          <w:color w:val="666666"/>
          <w:kern w:val="0"/>
          <w:szCs w:val="21"/>
        </w:rPr>
        <w:t>．学校纪委组织督查组，对复试工作进行监督检查。</w:t>
      </w:r>
    </w:p>
    <w:p w:rsidR="00FD27D6" w:rsidRPr="009F0EBE" w:rsidRDefault="00C472F8"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 2</w:t>
      </w:r>
      <w:r w:rsidR="00FD27D6" w:rsidRPr="009F0EBE">
        <w:rPr>
          <w:rFonts w:ascii="Arial" w:eastAsia="宋体" w:hAnsi="Arial" w:cs="Arial"/>
          <w:color w:val="666666"/>
          <w:kern w:val="0"/>
          <w:szCs w:val="21"/>
        </w:rPr>
        <w:t>．研究生</w:t>
      </w:r>
      <w:r w:rsidR="0095508D" w:rsidRPr="009F0EBE">
        <w:rPr>
          <w:rFonts w:ascii="Arial" w:eastAsia="宋体" w:hAnsi="Arial" w:cs="Arial" w:hint="eastAsia"/>
          <w:color w:val="666666"/>
          <w:kern w:val="0"/>
          <w:szCs w:val="21"/>
        </w:rPr>
        <w:t>院</w:t>
      </w:r>
      <w:r w:rsidR="00FD27D6" w:rsidRPr="009F0EBE">
        <w:rPr>
          <w:rFonts w:ascii="Arial" w:eastAsia="宋体" w:hAnsi="Arial" w:cs="Arial"/>
          <w:color w:val="666666"/>
          <w:kern w:val="0"/>
          <w:szCs w:val="21"/>
        </w:rPr>
        <w:t>组织巡视组，对学院复试工作进行检查和指导。</w:t>
      </w:r>
    </w:p>
    <w:p w:rsidR="00B22C0A" w:rsidRPr="009F0EBE" w:rsidRDefault="00C472F8"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FD27D6" w:rsidRPr="009F0EBE">
        <w:rPr>
          <w:rFonts w:ascii="Arial" w:eastAsia="宋体" w:hAnsi="Arial" w:cs="Arial"/>
          <w:color w:val="666666"/>
          <w:kern w:val="0"/>
          <w:szCs w:val="21"/>
        </w:rPr>
        <w:t>3</w:t>
      </w:r>
      <w:r w:rsidR="00FD27D6" w:rsidRPr="009F0EBE">
        <w:rPr>
          <w:rFonts w:ascii="Arial" w:eastAsia="宋体" w:hAnsi="Arial" w:cs="Arial"/>
          <w:color w:val="666666"/>
          <w:kern w:val="0"/>
          <w:szCs w:val="21"/>
        </w:rPr>
        <w:t>．监督和申诉</w:t>
      </w:r>
      <w:r w:rsidR="00B22C0A" w:rsidRPr="009F0EBE">
        <w:rPr>
          <w:rFonts w:ascii="Arial" w:eastAsia="宋体" w:hAnsi="Arial" w:cs="Arial" w:hint="eastAsia"/>
          <w:color w:val="666666"/>
          <w:kern w:val="0"/>
          <w:szCs w:val="21"/>
        </w:rPr>
        <w:t>渠道</w:t>
      </w:r>
      <w:r w:rsidR="00FD27D6" w:rsidRPr="009F0EBE">
        <w:rPr>
          <w:rFonts w:ascii="Arial" w:eastAsia="宋体" w:hAnsi="Arial" w:cs="Arial"/>
          <w:color w:val="666666"/>
          <w:kern w:val="0"/>
          <w:szCs w:val="21"/>
        </w:rPr>
        <w:t>：</w:t>
      </w:r>
    </w:p>
    <w:p w:rsidR="00C472F8" w:rsidRPr="009F0EBE" w:rsidRDefault="00C472F8" w:rsidP="00C36755">
      <w:pPr>
        <w:widowControl/>
        <w:spacing w:line="460" w:lineRule="exact"/>
        <w:ind w:firstLine="120"/>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B22C0A" w:rsidRPr="009F0EBE">
        <w:rPr>
          <w:rFonts w:ascii="Arial" w:eastAsia="宋体" w:hAnsi="Arial" w:cs="Arial" w:hint="eastAsia"/>
          <w:color w:val="666666"/>
          <w:kern w:val="0"/>
          <w:szCs w:val="21"/>
        </w:rPr>
        <w:t>（</w:t>
      </w:r>
      <w:r w:rsidR="00B22C0A" w:rsidRPr="009F0EBE">
        <w:rPr>
          <w:rFonts w:ascii="Arial" w:eastAsia="宋体" w:hAnsi="Arial" w:cs="Arial" w:hint="eastAsia"/>
          <w:color w:val="666666"/>
          <w:kern w:val="0"/>
          <w:szCs w:val="21"/>
        </w:rPr>
        <w:t>1</w:t>
      </w:r>
      <w:r w:rsidR="00B22C0A" w:rsidRPr="009F0EBE">
        <w:rPr>
          <w:rFonts w:ascii="Arial" w:eastAsia="宋体" w:hAnsi="Arial" w:cs="Arial" w:hint="eastAsia"/>
          <w:color w:val="666666"/>
          <w:kern w:val="0"/>
          <w:szCs w:val="21"/>
        </w:rPr>
        <w:t>）</w:t>
      </w:r>
      <w:proofErr w:type="gramStart"/>
      <w:r w:rsidR="00B22C0A" w:rsidRPr="009F0EBE">
        <w:rPr>
          <w:rFonts w:ascii="Arial" w:eastAsia="宋体" w:hAnsi="Arial" w:cs="Arial" w:hint="eastAsia"/>
          <w:color w:val="666666"/>
          <w:kern w:val="0"/>
          <w:szCs w:val="21"/>
        </w:rPr>
        <w:t>研</w:t>
      </w:r>
      <w:proofErr w:type="gramEnd"/>
      <w:r w:rsidR="00B22C0A" w:rsidRPr="009F0EBE">
        <w:rPr>
          <w:rFonts w:ascii="Arial" w:eastAsia="宋体" w:hAnsi="Arial" w:cs="Arial" w:hint="eastAsia"/>
          <w:color w:val="666666"/>
          <w:kern w:val="0"/>
          <w:szCs w:val="21"/>
        </w:rPr>
        <w:t>招办：</w:t>
      </w:r>
    </w:p>
    <w:p w:rsidR="00B22C0A" w:rsidRPr="009F0EBE" w:rsidRDefault="00B22C0A" w:rsidP="00C36755">
      <w:pPr>
        <w:widowControl/>
        <w:spacing w:line="460" w:lineRule="exact"/>
        <w:ind w:firstLine="120"/>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7D5BD7" w:rsidRPr="009F0EBE">
        <w:rPr>
          <w:rFonts w:ascii="Arial" w:eastAsia="宋体" w:hAnsi="Arial" w:cs="Arial" w:hint="eastAsia"/>
          <w:color w:val="666666"/>
          <w:kern w:val="0"/>
          <w:szCs w:val="21"/>
        </w:rPr>
        <w:t xml:space="preserve">   </w:t>
      </w:r>
      <w:r w:rsidRPr="009F0EBE">
        <w:rPr>
          <w:rFonts w:ascii="Arial" w:eastAsia="宋体" w:hAnsi="Arial" w:cs="Arial" w:hint="eastAsia"/>
          <w:color w:val="666666"/>
          <w:kern w:val="0"/>
          <w:szCs w:val="21"/>
        </w:rPr>
        <w:t>电话：</w:t>
      </w:r>
      <w:r w:rsidR="0073197E" w:rsidRPr="009F0EBE">
        <w:rPr>
          <w:rFonts w:ascii="Arial" w:eastAsia="宋体" w:hAnsi="Arial" w:cs="Arial" w:hint="eastAsia"/>
          <w:color w:val="666666"/>
          <w:kern w:val="0"/>
          <w:szCs w:val="21"/>
        </w:rPr>
        <w:t>(</w:t>
      </w:r>
      <w:r w:rsidRPr="009F0EBE">
        <w:rPr>
          <w:rFonts w:ascii="Arial" w:eastAsia="宋体" w:hAnsi="Arial" w:cs="Arial" w:hint="eastAsia"/>
          <w:color w:val="666666"/>
          <w:kern w:val="0"/>
          <w:szCs w:val="21"/>
        </w:rPr>
        <w:t>021</w:t>
      </w:r>
      <w:r w:rsidR="0073197E" w:rsidRPr="009F0EBE">
        <w:rPr>
          <w:rFonts w:ascii="Arial" w:eastAsia="宋体" w:hAnsi="Arial" w:cs="Arial" w:hint="eastAsia"/>
          <w:color w:val="666666"/>
          <w:kern w:val="0"/>
          <w:szCs w:val="21"/>
        </w:rPr>
        <w:t>)</w:t>
      </w:r>
      <w:r w:rsidRPr="009F0EBE">
        <w:rPr>
          <w:rFonts w:ascii="Arial" w:eastAsia="宋体" w:hAnsi="Arial" w:cs="Arial" w:hint="eastAsia"/>
          <w:color w:val="666666"/>
          <w:kern w:val="0"/>
          <w:szCs w:val="21"/>
        </w:rPr>
        <w:t>38284585</w:t>
      </w:r>
      <w:r w:rsidRPr="009F0EBE">
        <w:rPr>
          <w:rFonts w:ascii="Arial" w:eastAsia="宋体" w:hAnsi="Arial" w:cs="Arial" w:hint="eastAsia"/>
          <w:color w:val="666666"/>
          <w:kern w:val="0"/>
          <w:szCs w:val="21"/>
        </w:rPr>
        <w:t>，</w:t>
      </w:r>
      <w:r w:rsidRPr="009F0EBE">
        <w:rPr>
          <w:rFonts w:ascii="Arial" w:eastAsia="宋体" w:hAnsi="Arial" w:cs="Arial"/>
          <w:color w:val="666666"/>
          <w:kern w:val="0"/>
          <w:szCs w:val="21"/>
        </w:rPr>
        <w:t>电子邮箱：</w:t>
      </w:r>
      <w:r w:rsidRPr="009F0EBE">
        <w:rPr>
          <w:rFonts w:ascii="Arial" w:eastAsia="宋体" w:hAnsi="Arial" w:cs="Arial" w:hint="eastAsia"/>
          <w:color w:val="666666"/>
          <w:kern w:val="0"/>
          <w:szCs w:val="21"/>
        </w:rPr>
        <w:t>gs_admission</w:t>
      </w:r>
      <w:r w:rsidRPr="009F0EBE">
        <w:rPr>
          <w:rFonts w:ascii="Arial" w:eastAsia="宋体" w:hAnsi="Arial" w:cs="Arial"/>
          <w:color w:val="666666"/>
          <w:kern w:val="0"/>
          <w:szCs w:val="21"/>
        </w:rPr>
        <w:t>@shmtu.edu.cn</w:t>
      </w:r>
    </w:p>
    <w:p w:rsidR="00B22C0A" w:rsidRPr="009F0EBE" w:rsidRDefault="00C472F8" w:rsidP="00C36755">
      <w:pPr>
        <w:widowControl/>
        <w:spacing w:line="460" w:lineRule="exact"/>
        <w:ind w:firstLine="120"/>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B22C0A" w:rsidRPr="009F0EBE">
        <w:rPr>
          <w:rFonts w:ascii="Arial" w:eastAsia="宋体" w:hAnsi="Arial" w:cs="Arial" w:hint="eastAsia"/>
          <w:color w:val="666666"/>
          <w:kern w:val="0"/>
          <w:szCs w:val="21"/>
        </w:rPr>
        <w:t>（</w:t>
      </w:r>
      <w:r w:rsidR="00B22C0A" w:rsidRPr="009F0EBE">
        <w:rPr>
          <w:rFonts w:ascii="Arial" w:eastAsia="宋体" w:hAnsi="Arial" w:cs="Arial" w:hint="eastAsia"/>
          <w:color w:val="666666"/>
          <w:kern w:val="0"/>
          <w:szCs w:val="21"/>
        </w:rPr>
        <w:t>2</w:t>
      </w:r>
      <w:r w:rsidR="00B22C0A" w:rsidRPr="009F0EBE">
        <w:rPr>
          <w:rFonts w:ascii="Arial" w:eastAsia="宋体" w:hAnsi="Arial" w:cs="Arial" w:hint="eastAsia"/>
          <w:color w:val="666666"/>
          <w:kern w:val="0"/>
          <w:szCs w:val="21"/>
        </w:rPr>
        <w:t>）纪委</w:t>
      </w:r>
      <w:bookmarkStart w:id="1" w:name="_GoBack"/>
      <w:bookmarkEnd w:id="1"/>
    </w:p>
    <w:p w:rsidR="00FD27D6" w:rsidRPr="009F0EBE" w:rsidRDefault="007D5BD7" w:rsidP="00C36755">
      <w:pPr>
        <w:widowControl/>
        <w:spacing w:line="460" w:lineRule="exact"/>
        <w:ind w:firstLine="120"/>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B22C0A" w:rsidRPr="009F0EBE">
        <w:rPr>
          <w:rFonts w:ascii="Arial" w:eastAsia="宋体" w:hAnsi="Arial" w:cs="Arial" w:hint="eastAsia"/>
          <w:color w:val="666666"/>
          <w:kern w:val="0"/>
          <w:szCs w:val="21"/>
        </w:rPr>
        <w:t>电话：</w:t>
      </w:r>
      <w:r w:rsidR="0073197E" w:rsidRPr="009F0EBE">
        <w:rPr>
          <w:rFonts w:ascii="Arial" w:eastAsia="宋体" w:hAnsi="Arial" w:cs="Arial" w:hint="eastAsia"/>
          <w:color w:val="666666"/>
          <w:kern w:val="0"/>
          <w:szCs w:val="21"/>
        </w:rPr>
        <w:t>(021)</w:t>
      </w:r>
      <w:r w:rsidR="00FD27D6" w:rsidRPr="009F0EBE">
        <w:rPr>
          <w:rFonts w:ascii="Arial" w:eastAsia="宋体" w:hAnsi="Arial" w:cs="Arial"/>
          <w:color w:val="666666"/>
          <w:kern w:val="0"/>
          <w:szCs w:val="21"/>
        </w:rPr>
        <w:t xml:space="preserve">38284080 </w:t>
      </w:r>
      <w:r w:rsidR="00FD27D6" w:rsidRPr="009F0EBE">
        <w:rPr>
          <w:rFonts w:ascii="Arial" w:eastAsia="宋体" w:hAnsi="Arial" w:cs="Arial"/>
          <w:color w:val="666666"/>
          <w:kern w:val="0"/>
          <w:szCs w:val="21"/>
        </w:rPr>
        <w:t>，电子邮箱：</w:t>
      </w:r>
      <w:r w:rsidR="001B58B1" w:rsidRPr="009F0EBE">
        <w:rPr>
          <w:szCs w:val="21"/>
        </w:rPr>
        <w:fldChar w:fldCharType="begin"/>
      </w:r>
      <w:r w:rsidR="001B58B1" w:rsidRPr="009F0EBE">
        <w:rPr>
          <w:szCs w:val="21"/>
        </w:rPr>
        <w:instrText xml:space="preserve"> HYPERLINK "mailto:jiwei@shmtu.edu.cn" </w:instrText>
      </w:r>
      <w:r w:rsidR="001B58B1" w:rsidRPr="009F0EBE">
        <w:rPr>
          <w:szCs w:val="21"/>
        </w:rPr>
        <w:fldChar w:fldCharType="separate"/>
      </w:r>
      <w:r w:rsidR="00B22C0A" w:rsidRPr="009F0EBE">
        <w:rPr>
          <w:rStyle w:val="a4"/>
          <w:rFonts w:ascii="Arial" w:eastAsia="宋体" w:hAnsi="Arial" w:cs="Arial"/>
          <w:kern w:val="0"/>
          <w:szCs w:val="21"/>
        </w:rPr>
        <w:t>jiwei@shmtu.edu.cn</w:t>
      </w:r>
      <w:r w:rsidR="001B58B1" w:rsidRPr="009F0EBE">
        <w:rPr>
          <w:rStyle w:val="a4"/>
          <w:rFonts w:ascii="Arial" w:eastAsia="宋体" w:hAnsi="Arial" w:cs="Arial"/>
          <w:kern w:val="0"/>
          <w:szCs w:val="21"/>
        </w:rPr>
        <w:fldChar w:fldCharType="end"/>
      </w:r>
    </w:p>
    <w:p w:rsidR="00B22C0A" w:rsidRPr="009F0EBE" w:rsidRDefault="00C472F8" w:rsidP="00C36755">
      <w:pPr>
        <w:widowControl/>
        <w:spacing w:line="460" w:lineRule="exact"/>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B22C0A" w:rsidRPr="009F0EBE">
        <w:rPr>
          <w:rFonts w:ascii="Arial" w:eastAsia="宋体" w:hAnsi="Arial" w:cs="Arial" w:hint="eastAsia"/>
          <w:color w:val="666666"/>
          <w:kern w:val="0"/>
          <w:szCs w:val="21"/>
        </w:rPr>
        <w:t>（</w:t>
      </w:r>
      <w:r w:rsidR="00B22C0A" w:rsidRPr="009F0EBE">
        <w:rPr>
          <w:rFonts w:ascii="Arial" w:eastAsia="宋体" w:hAnsi="Arial" w:cs="Arial" w:hint="eastAsia"/>
          <w:color w:val="666666"/>
          <w:kern w:val="0"/>
          <w:szCs w:val="21"/>
        </w:rPr>
        <w:t>3</w:t>
      </w:r>
      <w:r w:rsidR="00B22C0A" w:rsidRPr="009F0EBE">
        <w:rPr>
          <w:rFonts w:ascii="Arial" w:eastAsia="宋体" w:hAnsi="Arial" w:cs="Arial" w:hint="eastAsia"/>
          <w:color w:val="666666"/>
          <w:kern w:val="0"/>
          <w:szCs w:val="21"/>
        </w:rPr>
        <w:t>）信访办</w:t>
      </w:r>
    </w:p>
    <w:p w:rsidR="00FD27D6" w:rsidRPr="009F0EBE" w:rsidRDefault="007D5BD7" w:rsidP="00C36755">
      <w:pPr>
        <w:widowControl/>
        <w:spacing w:line="460" w:lineRule="exact"/>
        <w:ind w:firstLine="120"/>
        <w:jc w:val="left"/>
        <w:rPr>
          <w:rFonts w:ascii="Arial" w:eastAsia="宋体" w:hAnsi="Arial" w:cs="Arial"/>
          <w:color w:val="666666"/>
          <w:kern w:val="0"/>
          <w:szCs w:val="21"/>
        </w:rPr>
      </w:pPr>
      <w:r w:rsidRPr="009F0EBE">
        <w:rPr>
          <w:rFonts w:ascii="Arial" w:eastAsia="宋体" w:hAnsi="Arial" w:cs="Arial" w:hint="eastAsia"/>
          <w:color w:val="666666"/>
          <w:kern w:val="0"/>
          <w:szCs w:val="21"/>
        </w:rPr>
        <w:t xml:space="preserve">    </w:t>
      </w:r>
      <w:r w:rsidR="00B22C0A" w:rsidRPr="009F0EBE">
        <w:rPr>
          <w:rFonts w:ascii="Arial" w:eastAsia="宋体" w:hAnsi="Arial" w:cs="Arial" w:hint="eastAsia"/>
          <w:color w:val="666666"/>
          <w:kern w:val="0"/>
          <w:szCs w:val="21"/>
        </w:rPr>
        <w:t>电话：</w:t>
      </w:r>
      <w:r w:rsidR="0073197E" w:rsidRPr="009F0EBE">
        <w:rPr>
          <w:rFonts w:ascii="Arial" w:eastAsia="宋体" w:hAnsi="Arial" w:cs="Arial"/>
          <w:color w:val="666666"/>
          <w:kern w:val="0"/>
          <w:szCs w:val="21"/>
        </w:rPr>
        <w:t>(021)38284168</w:t>
      </w:r>
      <w:r w:rsidR="00B22C0A" w:rsidRPr="009F0EBE">
        <w:rPr>
          <w:rFonts w:ascii="Arial" w:eastAsia="宋体" w:hAnsi="Arial" w:cs="Arial"/>
          <w:color w:val="666666"/>
          <w:kern w:val="0"/>
          <w:szCs w:val="21"/>
        </w:rPr>
        <w:t xml:space="preserve"> </w:t>
      </w:r>
      <w:r w:rsidR="00B22C0A" w:rsidRPr="009F0EBE">
        <w:rPr>
          <w:rFonts w:ascii="Arial" w:eastAsia="宋体" w:hAnsi="Arial" w:cs="Arial"/>
          <w:color w:val="666666"/>
          <w:kern w:val="0"/>
          <w:szCs w:val="21"/>
        </w:rPr>
        <w:t>，电子邮箱：</w:t>
      </w:r>
      <w:r w:rsidR="00B22C0A" w:rsidRPr="009F0EBE">
        <w:rPr>
          <w:rFonts w:ascii="Arial" w:eastAsia="宋体" w:hAnsi="Arial" w:cs="Arial" w:hint="eastAsia"/>
          <w:color w:val="666666"/>
          <w:kern w:val="0"/>
          <w:szCs w:val="21"/>
        </w:rPr>
        <w:t xml:space="preserve"> </w:t>
      </w:r>
      <w:proofErr w:type="spellStart"/>
      <w:proofErr w:type="gramStart"/>
      <w:r w:rsidR="00053402" w:rsidRPr="009F0EBE">
        <w:rPr>
          <w:rFonts w:ascii="Arial" w:eastAsia="宋体" w:hAnsi="Arial" w:cs="Arial" w:hint="eastAsia"/>
          <w:color w:val="666666"/>
          <w:kern w:val="0"/>
          <w:szCs w:val="21"/>
        </w:rPr>
        <w:t>pmzhou</w:t>
      </w:r>
      <w:proofErr w:type="spellEnd"/>
      <w:proofErr w:type="gramEnd"/>
      <w:r w:rsidR="00053402" w:rsidRPr="009F0EBE">
        <w:rPr>
          <w:rFonts w:ascii="Arial" w:eastAsia="宋体" w:hAnsi="Arial" w:cs="Arial" w:hint="eastAsia"/>
          <w:color w:val="666666"/>
          <w:kern w:val="0"/>
          <w:szCs w:val="21"/>
        </w:rPr>
        <w:t>@</w:t>
      </w:r>
      <w:r w:rsidR="00053402" w:rsidRPr="009F0EBE">
        <w:rPr>
          <w:szCs w:val="21"/>
        </w:rPr>
        <w:t xml:space="preserve"> </w:t>
      </w:r>
      <w:r w:rsidR="00053402" w:rsidRPr="009F0EBE">
        <w:rPr>
          <w:rFonts w:ascii="Arial" w:eastAsia="宋体" w:hAnsi="Arial" w:cs="Arial"/>
          <w:color w:val="666666"/>
          <w:kern w:val="0"/>
          <w:szCs w:val="21"/>
        </w:rPr>
        <w:t>shmtu.edu.cn</w:t>
      </w:r>
    </w:p>
    <w:p w:rsidR="00994FF0" w:rsidRPr="009F0EBE" w:rsidRDefault="00994FF0" w:rsidP="00C36755">
      <w:pPr>
        <w:shd w:val="clear" w:color="auto" w:fill="F9FCFF"/>
        <w:spacing w:line="460" w:lineRule="exact"/>
        <w:rPr>
          <w:rFonts w:ascii="微软雅黑" w:eastAsia="微软雅黑" w:hAnsi="微软雅黑" w:cs="宋体"/>
          <w:kern w:val="0"/>
          <w:szCs w:val="21"/>
        </w:rPr>
      </w:pPr>
      <w:r w:rsidRPr="009F0EBE">
        <w:rPr>
          <w:rFonts w:ascii="Arial" w:eastAsia="宋体" w:hAnsi="Arial" w:cs="Arial" w:hint="eastAsia"/>
          <w:color w:val="666666"/>
          <w:kern w:val="0"/>
          <w:szCs w:val="21"/>
        </w:rPr>
        <w:t xml:space="preserve">  </w:t>
      </w:r>
      <w:r w:rsidRPr="009F0EBE">
        <w:rPr>
          <w:rFonts w:ascii="Arial" w:eastAsia="宋体" w:hAnsi="Arial" w:cs="Arial" w:hint="eastAsia"/>
          <w:color w:val="666666"/>
          <w:kern w:val="0"/>
          <w:szCs w:val="21"/>
        </w:rPr>
        <w:t>联系地址：上海市浦东新区海港大道</w:t>
      </w:r>
      <w:r w:rsidRPr="009F0EBE">
        <w:rPr>
          <w:rFonts w:ascii="Arial" w:eastAsia="宋体" w:hAnsi="Arial" w:cs="Arial" w:hint="eastAsia"/>
          <w:color w:val="666666"/>
          <w:kern w:val="0"/>
          <w:szCs w:val="21"/>
        </w:rPr>
        <w:t>1550</w:t>
      </w:r>
      <w:r w:rsidRPr="009F0EBE">
        <w:rPr>
          <w:rFonts w:ascii="Arial" w:eastAsia="宋体" w:hAnsi="Arial" w:cs="Arial" w:hint="eastAsia"/>
          <w:color w:val="666666"/>
          <w:kern w:val="0"/>
          <w:szCs w:val="21"/>
        </w:rPr>
        <w:t>号</w:t>
      </w:r>
      <w:r w:rsidRPr="009F0EBE">
        <w:rPr>
          <w:rFonts w:ascii="Arial" w:eastAsia="宋体" w:hAnsi="Arial" w:cs="Arial" w:hint="eastAsia"/>
          <w:color w:val="666666"/>
          <w:kern w:val="0"/>
          <w:szCs w:val="21"/>
        </w:rPr>
        <w:t> </w:t>
      </w:r>
      <w:r w:rsidRPr="009F0EBE">
        <w:rPr>
          <w:rFonts w:ascii="Arial" w:eastAsia="宋体" w:hAnsi="Arial" w:cs="Arial" w:hint="eastAsia"/>
          <w:color w:val="666666"/>
          <w:kern w:val="0"/>
          <w:szCs w:val="21"/>
        </w:rPr>
        <w:t> </w:t>
      </w:r>
      <w:r w:rsidRPr="009F0EBE">
        <w:rPr>
          <w:rFonts w:ascii="Arial" w:eastAsia="宋体" w:hAnsi="Arial" w:cs="Arial" w:hint="eastAsia"/>
          <w:color w:val="666666"/>
          <w:kern w:val="0"/>
          <w:szCs w:val="21"/>
        </w:rPr>
        <w:t> </w:t>
      </w:r>
      <w:r w:rsidRPr="009F0EBE">
        <w:rPr>
          <w:rFonts w:ascii="Arial" w:eastAsia="宋体" w:hAnsi="Arial" w:cs="Arial" w:hint="eastAsia"/>
          <w:color w:val="666666"/>
          <w:kern w:val="0"/>
          <w:szCs w:val="21"/>
        </w:rPr>
        <w:t>邮编：</w:t>
      </w:r>
      <w:r w:rsidRPr="009F0EBE">
        <w:rPr>
          <w:rFonts w:ascii="Arial" w:eastAsia="宋体" w:hAnsi="Arial" w:cs="Arial" w:hint="eastAsia"/>
          <w:color w:val="666666"/>
          <w:kern w:val="0"/>
          <w:szCs w:val="21"/>
        </w:rPr>
        <w:t>201306</w:t>
      </w:r>
    </w:p>
    <w:p w:rsidR="00994FF0" w:rsidRPr="009F0EBE" w:rsidRDefault="00994FF0" w:rsidP="00994FF0">
      <w:pPr>
        <w:widowControl/>
        <w:wordWrap w:val="0"/>
        <w:spacing w:line="440" w:lineRule="atLeast"/>
        <w:ind w:firstLine="120"/>
        <w:jc w:val="left"/>
        <w:rPr>
          <w:rFonts w:ascii="Arial" w:eastAsia="宋体" w:hAnsi="Arial" w:cs="Arial"/>
          <w:b/>
          <w:bCs/>
          <w:kern w:val="0"/>
          <w:szCs w:val="21"/>
        </w:rPr>
      </w:pPr>
    </w:p>
    <w:sectPr w:rsidR="00994FF0" w:rsidRPr="009F0EBE" w:rsidSect="00061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B1" w:rsidRDefault="001B58B1" w:rsidP="0087313F">
      <w:r>
        <w:separator/>
      </w:r>
    </w:p>
  </w:endnote>
  <w:endnote w:type="continuationSeparator" w:id="0">
    <w:p w:rsidR="001B58B1" w:rsidRDefault="001B58B1" w:rsidP="0087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B1" w:rsidRDefault="001B58B1" w:rsidP="0087313F">
      <w:r>
        <w:separator/>
      </w:r>
    </w:p>
  </w:footnote>
  <w:footnote w:type="continuationSeparator" w:id="0">
    <w:p w:rsidR="001B58B1" w:rsidRDefault="001B58B1" w:rsidP="00873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D66"/>
    <w:multiLevelType w:val="hybridMultilevel"/>
    <w:tmpl w:val="67BE4300"/>
    <w:lvl w:ilvl="0" w:tplc="77BCD1A0">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
    <w:nsid w:val="03E47656"/>
    <w:multiLevelType w:val="hybridMultilevel"/>
    <w:tmpl w:val="F23C768A"/>
    <w:lvl w:ilvl="0" w:tplc="D1924FC6">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710B7D52"/>
    <w:multiLevelType w:val="hybridMultilevel"/>
    <w:tmpl w:val="35AEDB90"/>
    <w:lvl w:ilvl="0" w:tplc="E170249E">
      <w:start w:val="1"/>
      <w:numFmt w:val="decimal"/>
      <w:lvlText w:val="%1）"/>
      <w:lvlJc w:val="left"/>
      <w:pPr>
        <w:ind w:left="1095" w:hanging="72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3">
    <w:nsid w:val="776E0BE0"/>
    <w:multiLevelType w:val="hybridMultilevel"/>
    <w:tmpl w:val="97A8AF80"/>
    <w:lvl w:ilvl="0" w:tplc="B29A2AF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27D6"/>
    <w:rsid w:val="00010624"/>
    <w:rsid w:val="00034ED5"/>
    <w:rsid w:val="000367A0"/>
    <w:rsid w:val="00042B9E"/>
    <w:rsid w:val="00053402"/>
    <w:rsid w:val="0006197F"/>
    <w:rsid w:val="000809F2"/>
    <w:rsid w:val="000A3203"/>
    <w:rsid w:val="00105016"/>
    <w:rsid w:val="001324B4"/>
    <w:rsid w:val="00155369"/>
    <w:rsid w:val="001569A2"/>
    <w:rsid w:val="001B58B1"/>
    <w:rsid w:val="001C6AC6"/>
    <w:rsid w:val="001D133D"/>
    <w:rsid w:val="001E0F32"/>
    <w:rsid w:val="001E206A"/>
    <w:rsid w:val="002175FC"/>
    <w:rsid w:val="00231BA4"/>
    <w:rsid w:val="00283EC1"/>
    <w:rsid w:val="002B076B"/>
    <w:rsid w:val="002F50E4"/>
    <w:rsid w:val="00316C48"/>
    <w:rsid w:val="0032794A"/>
    <w:rsid w:val="00330C26"/>
    <w:rsid w:val="003320FD"/>
    <w:rsid w:val="00360680"/>
    <w:rsid w:val="003B037F"/>
    <w:rsid w:val="00432B3E"/>
    <w:rsid w:val="004470A3"/>
    <w:rsid w:val="004B6D8E"/>
    <w:rsid w:val="005214BE"/>
    <w:rsid w:val="00606673"/>
    <w:rsid w:val="00611B7B"/>
    <w:rsid w:val="0064265C"/>
    <w:rsid w:val="0065308F"/>
    <w:rsid w:val="006A14D3"/>
    <w:rsid w:val="006B7E47"/>
    <w:rsid w:val="006D2E03"/>
    <w:rsid w:val="0073197E"/>
    <w:rsid w:val="00747C5F"/>
    <w:rsid w:val="0079608F"/>
    <w:rsid w:val="007D5BD7"/>
    <w:rsid w:val="007E46DA"/>
    <w:rsid w:val="00810619"/>
    <w:rsid w:val="0087313F"/>
    <w:rsid w:val="008743DB"/>
    <w:rsid w:val="00876DB1"/>
    <w:rsid w:val="008C7D62"/>
    <w:rsid w:val="008F0ED4"/>
    <w:rsid w:val="00936097"/>
    <w:rsid w:val="0095508D"/>
    <w:rsid w:val="00994FF0"/>
    <w:rsid w:val="009A35B2"/>
    <w:rsid w:val="009C1E78"/>
    <w:rsid w:val="009C4D84"/>
    <w:rsid w:val="009F0EBE"/>
    <w:rsid w:val="00A66446"/>
    <w:rsid w:val="00B22C0A"/>
    <w:rsid w:val="00B6294E"/>
    <w:rsid w:val="00B6591B"/>
    <w:rsid w:val="00C10C49"/>
    <w:rsid w:val="00C23BFF"/>
    <w:rsid w:val="00C36755"/>
    <w:rsid w:val="00C472F8"/>
    <w:rsid w:val="00C52436"/>
    <w:rsid w:val="00CD020E"/>
    <w:rsid w:val="00CF0BF5"/>
    <w:rsid w:val="00D447B6"/>
    <w:rsid w:val="00D603AB"/>
    <w:rsid w:val="00D8439D"/>
    <w:rsid w:val="00D95FE3"/>
    <w:rsid w:val="00DA43B5"/>
    <w:rsid w:val="00DC5957"/>
    <w:rsid w:val="00DD3DD4"/>
    <w:rsid w:val="00E12193"/>
    <w:rsid w:val="00E2781C"/>
    <w:rsid w:val="00E6143E"/>
    <w:rsid w:val="00F22D0C"/>
    <w:rsid w:val="00F767C0"/>
    <w:rsid w:val="00FD05F4"/>
    <w:rsid w:val="00FD1809"/>
    <w:rsid w:val="00FD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biaoti">
    <w:name w:val="content-biaoti"/>
    <w:basedOn w:val="a"/>
    <w:rsid w:val="00FD27D6"/>
    <w:pPr>
      <w:widowControl/>
      <w:spacing w:before="100" w:beforeAutospacing="1" w:after="100" w:afterAutospacing="1" w:line="330" w:lineRule="atLeast"/>
      <w:jc w:val="center"/>
    </w:pPr>
    <w:rPr>
      <w:rFonts w:ascii="宋体" w:eastAsia="宋体" w:hAnsi="宋体" w:cs="宋体"/>
      <w:b/>
      <w:bCs/>
      <w:kern w:val="0"/>
      <w:sz w:val="27"/>
      <w:szCs w:val="27"/>
    </w:rPr>
  </w:style>
  <w:style w:type="paragraph" w:styleId="a3">
    <w:name w:val="List Paragraph"/>
    <w:basedOn w:val="a"/>
    <w:uiPriority w:val="34"/>
    <w:qFormat/>
    <w:rsid w:val="00330C26"/>
    <w:pPr>
      <w:ind w:firstLineChars="200" w:firstLine="420"/>
    </w:pPr>
  </w:style>
  <w:style w:type="character" w:styleId="a4">
    <w:name w:val="Hyperlink"/>
    <w:basedOn w:val="a0"/>
    <w:uiPriority w:val="99"/>
    <w:unhideWhenUsed/>
    <w:rsid w:val="00B22C0A"/>
    <w:rPr>
      <w:color w:val="0000FF" w:themeColor="hyperlink"/>
      <w:u w:val="single"/>
    </w:rPr>
  </w:style>
  <w:style w:type="character" w:styleId="a5">
    <w:name w:val="Strong"/>
    <w:basedOn w:val="a0"/>
    <w:uiPriority w:val="22"/>
    <w:qFormat/>
    <w:rsid w:val="00994FF0"/>
    <w:rPr>
      <w:b/>
      <w:bCs/>
    </w:rPr>
  </w:style>
  <w:style w:type="paragraph" w:styleId="a6">
    <w:name w:val="header"/>
    <w:basedOn w:val="a"/>
    <w:link w:val="Char"/>
    <w:uiPriority w:val="99"/>
    <w:semiHidden/>
    <w:unhideWhenUsed/>
    <w:rsid w:val="00873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7313F"/>
    <w:rPr>
      <w:sz w:val="18"/>
      <w:szCs w:val="18"/>
    </w:rPr>
  </w:style>
  <w:style w:type="paragraph" w:styleId="a7">
    <w:name w:val="footer"/>
    <w:basedOn w:val="a"/>
    <w:link w:val="Char0"/>
    <w:uiPriority w:val="99"/>
    <w:semiHidden/>
    <w:unhideWhenUsed/>
    <w:rsid w:val="0087313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731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8281">
      <w:bodyDiv w:val="1"/>
      <w:marLeft w:val="0"/>
      <w:marRight w:val="0"/>
      <w:marTop w:val="0"/>
      <w:marBottom w:val="0"/>
      <w:divBdr>
        <w:top w:val="none" w:sz="0" w:space="0" w:color="auto"/>
        <w:left w:val="none" w:sz="0" w:space="0" w:color="auto"/>
        <w:bottom w:val="none" w:sz="0" w:space="0" w:color="auto"/>
        <w:right w:val="none" w:sz="0" w:space="0" w:color="auto"/>
      </w:divBdr>
      <w:divsChild>
        <w:div w:id="399910155">
          <w:marLeft w:val="0"/>
          <w:marRight w:val="0"/>
          <w:marTop w:val="0"/>
          <w:marBottom w:val="0"/>
          <w:divBdr>
            <w:top w:val="none" w:sz="0" w:space="0" w:color="auto"/>
            <w:left w:val="none" w:sz="0" w:space="0" w:color="auto"/>
            <w:bottom w:val="none" w:sz="0" w:space="0" w:color="auto"/>
            <w:right w:val="none" w:sz="0" w:space="0" w:color="auto"/>
          </w:divBdr>
          <w:divsChild>
            <w:div w:id="1265042770">
              <w:marLeft w:val="0"/>
              <w:marRight w:val="0"/>
              <w:marTop w:val="0"/>
              <w:marBottom w:val="0"/>
              <w:divBdr>
                <w:top w:val="none" w:sz="0" w:space="0" w:color="auto"/>
                <w:left w:val="none" w:sz="0" w:space="0" w:color="auto"/>
                <w:bottom w:val="none" w:sz="0" w:space="0" w:color="auto"/>
                <w:right w:val="none" w:sz="0" w:space="0" w:color="auto"/>
              </w:divBdr>
              <w:divsChild>
                <w:div w:id="1418214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67967935">
      <w:bodyDiv w:val="1"/>
      <w:marLeft w:val="0"/>
      <w:marRight w:val="0"/>
      <w:marTop w:val="0"/>
      <w:marBottom w:val="0"/>
      <w:divBdr>
        <w:top w:val="none" w:sz="0" w:space="0" w:color="auto"/>
        <w:left w:val="none" w:sz="0" w:space="0" w:color="auto"/>
        <w:bottom w:val="none" w:sz="0" w:space="0" w:color="auto"/>
        <w:right w:val="none" w:sz="0" w:space="0" w:color="auto"/>
      </w:divBdr>
      <w:divsChild>
        <w:div w:id="1508977149">
          <w:marLeft w:val="0"/>
          <w:marRight w:val="0"/>
          <w:marTop w:val="0"/>
          <w:marBottom w:val="0"/>
          <w:divBdr>
            <w:top w:val="none" w:sz="0" w:space="0" w:color="auto"/>
            <w:left w:val="none" w:sz="0" w:space="0" w:color="auto"/>
            <w:bottom w:val="none" w:sz="0" w:space="0" w:color="auto"/>
            <w:right w:val="none" w:sz="0" w:space="0" w:color="auto"/>
          </w:divBdr>
          <w:divsChild>
            <w:div w:id="1036352823">
              <w:marLeft w:val="0"/>
              <w:marRight w:val="0"/>
              <w:marTop w:val="0"/>
              <w:marBottom w:val="0"/>
              <w:divBdr>
                <w:top w:val="none" w:sz="0" w:space="0" w:color="auto"/>
                <w:left w:val="none" w:sz="0" w:space="0" w:color="auto"/>
                <w:bottom w:val="none" w:sz="0" w:space="0" w:color="auto"/>
                <w:right w:val="none" w:sz="0" w:space="0" w:color="auto"/>
              </w:divBdr>
              <w:divsChild>
                <w:div w:id="1501578543">
                  <w:marLeft w:val="0"/>
                  <w:marRight w:val="0"/>
                  <w:marTop w:val="300"/>
                  <w:marBottom w:val="0"/>
                  <w:divBdr>
                    <w:top w:val="none" w:sz="0" w:space="0" w:color="auto"/>
                    <w:left w:val="none" w:sz="0" w:space="0" w:color="auto"/>
                    <w:bottom w:val="none" w:sz="0" w:space="0" w:color="auto"/>
                    <w:right w:val="none" w:sz="0" w:space="0" w:color="auto"/>
                  </w:divBdr>
                  <w:divsChild>
                    <w:div w:id="1016420417">
                      <w:marLeft w:val="0"/>
                      <w:marRight w:val="0"/>
                      <w:marTop w:val="0"/>
                      <w:marBottom w:val="0"/>
                      <w:divBdr>
                        <w:top w:val="none" w:sz="0" w:space="0" w:color="auto"/>
                        <w:left w:val="none" w:sz="0" w:space="0" w:color="auto"/>
                        <w:bottom w:val="none" w:sz="0" w:space="0" w:color="auto"/>
                        <w:right w:val="none" w:sz="0" w:space="0" w:color="auto"/>
                      </w:divBdr>
                      <w:divsChild>
                        <w:div w:id="745491756">
                          <w:marLeft w:val="0"/>
                          <w:marRight w:val="0"/>
                          <w:marTop w:val="0"/>
                          <w:marBottom w:val="0"/>
                          <w:divBdr>
                            <w:top w:val="none" w:sz="0" w:space="0" w:color="auto"/>
                            <w:left w:val="none" w:sz="0" w:space="0" w:color="auto"/>
                            <w:bottom w:val="none" w:sz="0" w:space="0" w:color="auto"/>
                            <w:right w:val="none" w:sz="0" w:space="0" w:color="auto"/>
                          </w:divBdr>
                        </w:div>
                        <w:div w:id="820923020">
                          <w:marLeft w:val="0"/>
                          <w:marRight w:val="0"/>
                          <w:marTop w:val="0"/>
                          <w:marBottom w:val="0"/>
                          <w:divBdr>
                            <w:top w:val="none" w:sz="0" w:space="0" w:color="auto"/>
                            <w:left w:val="none" w:sz="0" w:space="0" w:color="auto"/>
                            <w:bottom w:val="none" w:sz="0" w:space="0" w:color="auto"/>
                            <w:right w:val="none" w:sz="0" w:space="0" w:color="auto"/>
                          </w:divBdr>
                        </w:div>
                        <w:div w:id="2088528144">
                          <w:marLeft w:val="0"/>
                          <w:marRight w:val="0"/>
                          <w:marTop w:val="0"/>
                          <w:marBottom w:val="0"/>
                          <w:divBdr>
                            <w:top w:val="none" w:sz="0" w:space="0" w:color="auto"/>
                            <w:left w:val="none" w:sz="0" w:space="0" w:color="auto"/>
                            <w:bottom w:val="none" w:sz="0" w:space="0" w:color="auto"/>
                            <w:right w:val="none" w:sz="0" w:space="0" w:color="auto"/>
                          </w:divBdr>
                        </w:div>
                        <w:div w:id="843938314">
                          <w:marLeft w:val="0"/>
                          <w:marRight w:val="0"/>
                          <w:marTop w:val="0"/>
                          <w:marBottom w:val="0"/>
                          <w:divBdr>
                            <w:top w:val="none" w:sz="0" w:space="0" w:color="auto"/>
                            <w:left w:val="none" w:sz="0" w:space="0" w:color="auto"/>
                            <w:bottom w:val="none" w:sz="0" w:space="0" w:color="auto"/>
                            <w:right w:val="none" w:sz="0" w:space="0" w:color="auto"/>
                          </w:divBdr>
                        </w:div>
                        <w:div w:id="67466824">
                          <w:marLeft w:val="0"/>
                          <w:marRight w:val="0"/>
                          <w:marTop w:val="0"/>
                          <w:marBottom w:val="0"/>
                          <w:divBdr>
                            <w:top w:val="none" w:sz="0" w:space="0" w:color="auto"/>
                            <w:left w:val="none" w:sz="0" w:space="0" w:color="auto"/>
                            <w:bottom w:val="none" w:sz="0" w:space="0" w:color="auto"/>
                            <w:right w:val="none" w:sz="0" w:space="0" w:color="auto"/>
                          </w:divBdr>
                        </w:div>
                        <w:div w:id="1123575962">
                          <w:marLeft w:val="0"/>
                          <w:marRight w:val="0"/>
                          <w:marTop w:val="0"/>
                          <w:marBottom w:val="0"/>
                          <w:divBdr>
                            <w:top w:val="none" w:sz="0" w:space="0" w:color="auto"/>
                            <w:left w:val="none" w:sz="0" w:space="0" w:color="auto"/>
                            <w:bottom w:val="none" w:sz="0" w:space="0" w:color="auto"/>
                            <w:right w:val="none" w:sz="0" w:space="0" w:color="auto"/>
                          </w:divBdr>
                        </w:div>
                        <w:div w:id="111750285">
                          <w:marLeft w:val="0"/>
                          <w:marRight w:val="0"/>
                          <w:marTop w:val="0"/>
                          <w:marBottom w:val="0"/>
                          <w:divBdr>
                            <w:top w:val="none" w:sz="0" w:space="0" w:color="auto"/>
                            <w:left w:val="none" w:sz="0" w:space="0" w:color="auto"/>
                            <w:bottom w:val="none" w:sz="0" w:space="0" w:color="auto"/>
                            <w:right w:val="none" w:sz="0" w:space="0" w:color="auto"/>
                          </w:divBdr>
                        </w:div>
                        <w:div w:id="797380249">
                          <w:marLeft w:val="0"/>
                          <w:marRight w:val="0"/>
                          <w:marTop w:val="0"/>
                          <w:marBottom w:val="0"/>
                          <w:divBdr>
                            <w:top w:val="none" w:sz="0" w:space="0" w:color="auto"/>
                            <w:left w:val="none" w:sz="0" w:space="0" w:color="auto"/>
                            <w:bottom w:val="none" w:sz="0" w:space="0" w:color="auto"/>
                            <w:right w:val="none" w:sz="0" w:space="0" w:color="auto"/>
                          </w:divBdr>
                        </w:div>
                        <w:div w:id="66076078">
                          <w:marLeft w:val="0"/>
                          <w:marRight w:val="0"/>
                          <w:marTop w:val="0"/>
                          <w:marBottom w:val="0"/>
                          <w:divBdr>
                            <w:top w:val="none" w:sz="0" w:space="0" w:color="auto"/>
                            <w:left w:val="none" w:sz="0" w:space="0" w:color="auto"/>
                            <w:bottom w:val="none" w:sz="0" w:space="0" w:color="auto"/>
                            <w:right w:val="none" w:sz="0" w:space="0" w:color="auto"/>
                          </w:divBdr>
                        </w:div>
                        <w:div w:id="1316101755">
                          <w:marLeft w:val="0"/>
                          <w:marRight w:val="0"/>
                          <w:marTop w:val="0"/>
                          <w:marBottom w:val="0"/>
                          <w:divBdr>
                            <w:top w:val="none" w:sz="0" w:space="0" w:color="auto"/>
                            <w:left w:val="none" w:sz="0" w:space="0" w:color="auto"/>
                            <w:bottom w:val="none" w:sz="0" w:space="0" w:color="auto"/>
                            <w:right w:val="none" w:sz="0" w:space="0" w:color="auto"/>
                          </w:divBdr>
                        </w:div>
                        <w:div w:id="1539127763">
                          <w:marLeft w:val="0"/>
                          <w:marRight w:val="0"/>
                          <w:marTop w:val="0"/>
                          <w:marBottom w:val="0"/>
                          <w:divBdr>
                            <w:top w:val="none" w:sz="0" w:space="0" w:color="auto"/>
                            <w:left w:val="none" w:sz="0" w:space="0" w:color="auto"/>
                            <w:bottom w:val="none" w:sz="0" w:space="0" w:color="auto"/>
                            <w:right w:val="none" w:sz="0" w:space="0" w:color="auto"/>
                          </w:divBdr>
                        </w:div>
                        <w:div w:id="2087871656">
                          <w:marLeft w:val="0"/>
                          <w:marRight w:val="0"/>
                          <w:marTop w:val="0"/>
                          <w:marBottom w:val="0"/>
                          <w:divBdr>
                            <w:top w:val="none" w:sz="0" w:space="0" w:color="auto"/>
                            <w:left w:val="none" w:sz="0" w:space="0" w:color="auto"/>
                            <w:bottom w:val="none" w:sz="0" w:space="0" w:color="auto"/>
                            <w:right w:val="none" w:sz="0" w:space="0" w:color="auto"/>
                          </w:divBdr>
                        </w:div>
                        <w:div w:id="875312211">
                          <w:marLeft w:val="0"/>
                          <w:marRight w:val="0"/>
                          <w:marTop w:val="0"/>
                          <w:marBottom w:val="0"/>
                          <w:divBdr>
                            <w:top w:val="none" w:sz="0" w:space="0" w:color="auto"/>
                            <w:left w:val="none" w:sz="0" w:space="0" w:color="auto"/>
                            <w:bottom w:val="none" w:sz="0" w:space="0" w:color="auto"/>
                            <w:right w:val="none" w:sz="0" w:space="0" w:color="auto"/>
                          </w:divBdr>
                        </w:div>
                        <w:div w:id="1596666874">
                          <w:marLeft w:val="0"/>
                          <w:marRight w:val="0"/>
                          <w:marTop w:val="0"/>
                          <w:marBottom w:val="0"/>
                          <w:divBdr>
                            <w:top w:val="none" w:sz="0" w:space="0" w:color="auto"/>
                            <w:left w:val="none" w:sz="0" w:space="0" w:color="auto"/>
                            <w:bottom w:val="none" w:sz="0" w:space="0" w:color="auto"/>
                            <w:right w:val="none" w:sz="0" w:space="0" w:color="auto"/>
                          </w:divBdr>
                        </w:div>
                        <w:div w:id="57090948">
                          <w:marLeft w:val="0"/>
                          <w:marRight w:val="0"/>
                          <w:marTop w:val="0"/>
                          <w:marBottom w:val="0"/>
                          <w:divBdr>
                            <w:top w:val="none" w:sz="0" w:space="0" w:color="auto"/>
                            <w:left w:val="none" w:sz="0" w:space="0" w:color="auto"/>
                            <w:bottom w:val="none" w:sz="0" w:space="0" w:color="auto"/>
                            <w:right w:val="none" w:sz="0" w:space="0" w:color="auto"/>
                          </w:divBdr>
                        </w:div>
                        <w:div w:id="173110401">
                          <w:marLeft w:val="0"/>
                          <w:marRight w:val="0"/>
                          <w:marTop w:val="0"/>
                          <w:marBottom w:val="0"/>
                          <w:divBdr>
                            <w:top w:val="none" w:sz="0" w:space="0" w:color="auto"/>
                            <w:left w:val="none" w:sz="0" w:space="0" w:color="auto"/>
                            <w:bottom w:val="none" w:sz="0" w:space="0" w:color="auto"/>
                            <w:right w:val="none" w:sz="0" w:space="0" w:color="auto"/>
                          </w:divBdr>
                        </w:div>
                        <w:div w:id="372077199">
                          <w:marLeft w:val="0"/>
                          <w:marRight w:val="0"/>
                          <w:marTop w:val="0"/>
                          <w:marBottom w:val="0"/>
                          <w:divBdr>
                            <w:top w:val="none" w:sz="0" w:space="0" w:color="auto"/>
                            <w:left w:val="none" w:sz="0" w:space="0" w:color="auto"/>
                            <w:bottom w:val="none" w:sz="0" w:space="0" w:color="auto"/>
                            <w:right w:val="none" w:sz="0" w:space="0" w:color="auto"/>
                          </w:divBdr>
                        </w:div>
                        <w:div w:id="129328605">
                          <w:marLeft w:val="0"/>
                          <w:marRight w:val="0"/>
                          <w:marTop w:val="0"/>
                          <w:marBottom w:val="0"/>
                          <w:divBdr>
                            <w:top w:val="none" w:sz="0" w:space="0" w:color="auto"/>
                            <w:left w:val="none" w:sz="0" w:space="0" w:color="auto"/>
                            <w:bottom w:val="none" w:sz="0" w:space="0" w:color="auto"/>
                            <w:right w:val="none" w:sz="0" w:space="0" w:color="auto"/>
                          </w:divBdr>
                        </w:div>
                        <w:div w:id="1973750318">
                          <w:marLeft w:val="239"/>
                          <w:marRight w:val="0"/>
                          <w:marTop w:val="0"/>
                          <w:marBottom w:val="0"/>
                          <w:divBdr>
                            <w:top w:val="none" w:sz="0" w:space="0" w:color="auto"/>
                            <w:left w:val="none" w:sz="0" w:space="0" w:color="auto"/>
                            <w:bottom w:val="none" w:sz="0" w:space="0" w:color="auto"/>
                            <w:right w:val="none" w:sz="0" w:space="0" w:color="auto"/>
                          </w:divBdr>
                        </w:div>
                        <w:div w:id="330564364">
                          <w:marLeft w:val="0"/>
                          <w:marRight w:val="0"/>
                          <w:marTop w:val="0"/>
                          <w:marBottom w:val="0"/>
                          <w:divBdr>
                            <w:top w:val="none" w:sz="0" w:space="0" w:color="auto"/>
                            <w:left w:val="none" w:sz="0" w:space="0" w:color="auto"/>
                            <w:bottom w:val="none" w:sz="0" w:space="0" w:color="auto"/>
                            <w:right w:val="none" w:sz="0" w:space="0" w:color="auto"/>
                          </w:divBdr>
                        </w:div>
                        <w:div w:id="2042127249">
                          <w:marLeft w:val="0"/>
                          <w:marRight w:val="0"/>
                          <w:marTop w:val="0"/>
                          <w:marBottom w:val="0"/>
                          <w:divBdr>
                            <w:top w:val="none" w:sz="0" w:space="0" w:color="auto"/>
                            <w:left w:val="none" w:sz="0" w:space="0" w:color="auto"/>
                            <w:bottom w:val="none" w:sz="0" w:space="0" w:color="auto"/>
                            <w:right w:val="none" w:sz="0" w:space="0" w:color="auto"/>
                          </w:divBdr>
                        </w:div>
                        <w:div w:id="1366754569">
                          <w:marLeft w:val="0"/>
                          <w:marRight w:val="0"/>
                          <w:marTop w:val="0"/>
                          <w:marBottom w:val="0"/>
                          <w:divBdr>
                            <w:top w:val="none" w:sz="0" w:space="0" w:color="auto"/>
                            <w:left w:val="none" w:sz="0" w:space="0" w:color="auto"/>
                            <w:bottom w:val="none" w:sz="0" w:space="0" w:color="auto"/>
                            <w:right w:val="none" w:sz="0" w:space="0" w:color="auto"/>
                          </w:divBdr>
                        </w:div>
                        <w:div w:id="1125655316">
                          <w:marLeft w:val="0"/>
                          <w:marRight w:val="0"/>
                          <w:marTop w:val="0"/>
                          <w:marBottom w:val="0"/>
                          <w:divBdr>
                            <w:top w:val="none" w:sz="0" w:space="0" w:color="auto"/>
                            <w:left w:val="none" w:sz="0" w:space="0" w:color="auto"/>
                            <w:bottom w:val="none" w:sz="0" w:space="0" w:color="auto"/>
                            <w:right w:val="none" w:sz="0" w:space="0" w:color="auto"/>
                          </w:divBdr>
                        </w:div>
                        <w:div w:id="1259023413">
                          <w:marLeft w:val="0"/>
                          <w:marRight w:val="0"/>
                          <w:marTop w:val="0"/>
                          <w:marBottom w:val="0"/>
                          <w:divBdr>
                            <w:top w:val="none" w:sz="0" w:space="0" w:color="auto"/>
                            <w:left w:val="none" w:sz="0" w:space="0" w:color="auto"/>
                            <w:bottom w:val="none" w:sz="0" w:space="0" w:color="auto"/>
                            <w:right w:val="none" w:sz="0" w:space="0" w:color="auto"/>
                          </w:divBdr>
                        </w:div>
                        <w:div w:id="26414930">
                          <w:marLeft w:val="0"/>
                          <w:marRight w:val="0"/>
                          <w:marTop w:val="0"/>
                          <w:marBottom w:val="0"/>
                          <w:divBdr>
                            <w:top w:val="none" w:sz="0" w:space="0" w:color="auto"/>
                            <w:left w:val="none" w:sz="0" w:space="0" w:color="auto"/>
                            <w:bottom w:val="none" w:sz="0" w:space="0" w:color="auto"/>
                            <w:right w:val="none" w:sz="0" w:space="0" w:color="auto"/>
                          </w:divBdr>
                        </w:div>
                        <w:div w:id="1337810545">
                          <w:marLeft w:val="0"/>
                          <w:marRight w:val="0"/>
                          <w:marTop w:val="0"/>
                          <w:marBottom w:val="0"/>
                          <w:divBdr>
                            <w:top w:val="none" w:sz="0" w:space="0" w:color="auto"/>
                            <w:left w:val="none" w:sz="0" w:space="0" w:color="auto"/>
                            <w:bottom w:val="none" w:sz="0" w:space="0" w:color="auto"/>
                            <w:right w:val="none" w:sz="0" w:space="0" w:color="auto"/>
                          </w:divBdr>
                        </w:div>
                        <w:div w:id="1028870897">
                          <w:marLeft w:val="0"/>
                          <w:marRight w:val="0"/>
                          <w:marTop w:val="0"/>
                          <w:marBottom w:val="0"/>
                          <w:divBdr>
                            <w:top w:val="none" w:sz="0" w:space="0" w:color="auto"/>
                            <w:left w:val="none" w:sz="0" w:space="0" w:color="auto"/>
                            <w:bottom w:val="none" w:sz="0" w:space="0" w:color="auto"/>
                            <w:right w:val="none" w:sz="0" w:space="0" w:color="auto"/>
                          </w:divBdr>
                        </w:div>
                        <w:div w:id="2101483476">
                          <w:marLeft w:val="0"/>
                          <w:marRight w:val="0"/>
                          <w:marTop w:val="0"/>
                          <w:marBottom w:val="0"/>
                          <w:divBdr>
                            <w:top w:val="none" w:sz="0" w:space="0" w:color="auto"/>
                            <w:left w:val="none" w:sz="0" w:space="0" w:color="auto"/>
                            <w:bottom w:val="none" w:sz="0" w:space="0" w:color="auto"/>
                            <w:right w:val="none" w:sz="0" w:space="0" w:color="auto"/>
                          </w:divBdr>
                        </w:div>
                        <w:div w:id="668481197">
                          <w:marLeft w:val="0"/>
                          <w:marRight w:val="0"/>
                          <w:marTop w:val="0"/>
                          <w:marBottom w:val="0"/>
                          <w:divBdr>
                            <w:top w:val="none" w:sz="0" w:space="0" w:color="auto"/>
                            <w:left w:val="none" w:sz="0" w:space="0" w:color="auto"/>
                            <w:bottom w:val="none" w:sz="0" w:space="0" w:color="auto"/>
                            <w:right w:val="none" w:sz="0" w:space="0" w:color="auto"/>
                          </w:divBdr>
                        </w:div>
                        <w:div w:id="583683009">
                          <w:marLeft w:val="0"/>
                          <w:marRight w:val="0"/>
                          <w:marTop w:val="0"/>
                          <w:marBottom w:val="0"/>
                          <w:divBdr>
                            <w:top w:val="none" w:sz="0" w:space="0" w:color="auto"/>
                            <w:left w:val="none" w:sz="0" w:space="0" w:color="auto"/>
                            <w:bottom w:val="none" w:sz="0" w:space="0" w:color="auto"/>
                            <w:right w:val="none" w:sz="0" w:space="0" w:color="auto"/>
                          </w:divBdr>
                        </w:div>
                        <w:div w:id="1161585177">
                          <w:marLeft w:val="0"/>
                          <w:marRight w:val="0"/>
                          <w:marTop w:val="0"/>
                          <w:marBottom w:val="0"/>
                          <w:divBdr>
                            <w:top w:val="none" w:sz="0" w:space="0" w:color="auto"/>
                            <w:left w:val="none" w:sz="0" w:space="0" w:color="auto"/>
                            <w:bottom w:val="none" w:sz="0" w:space="0" w:color="auto"/>
                            <w:right w:val="none" w:sz="0" w:space="0" w:color="auto"/>
                          </w:divBdr>
                        </w:div>
                        <w:div w:id="1864049987">
                          <w:marLeft w:val="0"/>
                          <w:marRight w:val="0"/>
                          <w:marTop w:val="0"/>
                          <w:marBottom w:val="0"/>
                          <w:divBdr>
                            <w:top w:val="none" w:sz="0" w:space="0" w:color="auto"/>
                            <w:left w:val="none" w:sz="0" w:space="0" w:color="auto"/>
                            <w:bottom w:val="none" w:sz="0" w:space="0" w:color="auto"/>
                            <w:right w:val="none" w:sz="0" w:space="0" w:color="auto"/>
                          </w:divBdr>
                        </w:div>
                        <w:div w:id="225148369">
                          <w:marLeft w:val="0"/>
                          <w:marRight w:val="0"/>
                          <w:marTop w:val="0"/>
                          <w:marBottom w:val="0"/>
                          <w:divBdr>
                            <w:top w:val="none" w:sz="0" w:space="0" w:color="auto"/>
                            <w:left w:val="none" w:sz="0" w:space="0" w:color="auto"/>
                            <w:bottom w:val="none" w:sz="0" w:space="0" w:color="auto"/>
                            <w:right w:val="none" w:sz="0" w:space="0" w:color="auto"/>
                          </w:divBdr>
                        </w:div>
                        <w:div w:id="1599488740">
                          <w:marLeft w:val="0"/>
                          <w:marRight w:val="0"/>
                          <w:marTop w:val="0"/>
                          <w:marBottom w:val="0"/>
                          <w:divBdr>
                            <w:top w:val="none" w:sz="0" w:space="0" w:color="auto"/>
                            <w:left w:val="none" w:sz="0" w:space="0" w:color="auto"/>
                            <w:bottom w:val="none" w:sz="0" w:space="0" w:color="auto"/>
                            <w:right w:val="none" w:sz="0" w:space="0" w:color="auto"/>
                          </w:divBdr>
                        </w:div>
                        <w:div w:id="1346516191">
                          <w:marLeft w:val="0"/>
                          <w:marRight w:val="0"/>
                          <w:marTop w:val="0"/>
                          <w:marBottom w:val="0"/>
                          <w:divBdr>
                            <w:top w:val="none" w:sz="0" w:space="0" w:color="auto"/>
                            <w:left w:val="none" w:sz="0" w:space="0" w:color="auto"/>
                            <w:bottom w:val="none" w:sz="0" w:space="0" w:color="auto"/>
                            <w:right w:val="none" w:sz="0" w:space="0" w:color="auto"/>
                          </w:divBdr>
                        </w:div>
                        <w:div w:id="1899629779">
                          <w:marLeft w:val="0"/>
                          <w:marRight w:val="0"/>
                          <w:marTop w:val="0"/>
                          <w:marBottom w:val="0"/>
                          <w:divBdr>
                            <w:top w:val="none" w:sz="0" w:space="0" w:color="auto"/>
                            <w:left w:val="none" w:sz="0" w:space="0" w:color="auto"/>
                            <w:bottom w:val="none" w:sz="0" w:space="0" w:color="auto"/>
                            <w:right w:val="none" w:sz="0" w:space="0" w:color="auto"/>
                          </w:divBdr>
                        </w:div>
                        <w:div w:id="323092697">
                          <w:marLeft w:val="0"/>
                          <w:marRight w:val="0"/>
                          <w:marTop w:val="0"/>
                          <w:marBottom w:val="0"/>
                          <w:divBdr>
                            <w:top w:val="none" w:sz="0" w:space="0" w:color="auto"/>
                            <w:left w:val="none" w:sz="0" w:space="0" w:color="auto"/>
                            <w:bottom w:val="none" w:sz="0" w:space="0" w:color="auto"/>
                            <w:right w:val="none" w:sz="0" w:space="0" w:color="auto"/>
                          </w:divBdr>
                        </w:div>
                        <w:div w:id="296304551">
                          <w:marLeft w:val="0"/>
                          <w:marRight w:val="0"/>
                          <w:marTop w:val="0"/>
                          <w:marBottom w:val="0"/>
                          <w:divBdr>
                            <w:top w:val="none" w:sz="0" w:space="0" w:color="auto"/>
                            <w:left w:val="none" w:sz="0" w:space="0" w:color="auto"/>
                            <w:bottom w:val="none" w:sz="0" w:space="0" w:color="auto"/>
                            <w:right w:val="none" w:sz="0" w:space="0" w:color="auto"/>
                          </w:divBdr>
                        </w:div>
                        <w:div w:id="2118987999">
                          <w:marLeft w:val="720"/>
                          <w:marRight w:val="0"/>
                          <w:marTop w:val="0"/>
                          <w:marBottom w:val="0"/>
                          <w:divBdr>
                            <w:top w:val="none" w:sz="0" w:space="0" w:color="auto"/>
                            <w:left w:val="none" w:sz="0" w:space="0" w:color="auto"/>
                            <w:bottom w:val="none" w:sz="0" w:space="0" w:color="auto"/>
                            <w:right w:val="none" w:sz="0" w:space="0" w:color="auto"/>
                          </w:divBdr>
                        </w:div>
                        <w:div w:id="1879857666">
                          <w:marLeft w:val="0"/>
                          <w:marRight w:val="0"/>
                          <w:marTop w:val="0"/>
                          <w:marBottom w:val="0"/>
                          <w:divBdr>
                            <w:top w:val="none" w:sz="0" w:space="0" w:color="auto"/>
                            <w:left w:val="none" w:sz="0" w:space="0" w:color="auto"/>
                            <w:bottom w:val="none" w:sz="0" w:space="0" w:color="auto"/>
                            <w:right w:val="none" w:sz="0" w:space="0" w:color="auto"/>
                          </w:divBdr>
                        </w:div>
                        <w:div w:id="5285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37567">
      <w:bodyDiv w:val="1"/>
      <w:marLeft w:val="0"/>
      <w:marRight w:val="0"/>
      <w:marTop w:val="0"/>
      <w:marBottom w:val="0"/>
      <w:divBdr>
        <w:top w:val="none" w:sz="0" w:space="0" w:color="auto"/>
        <w:left w:val="none" w:sz="0" w:space="0" w:color="auto"/>
        <w:bottom w:val="none" w:sz="0" w:space="0" w:color="auto"/>
        <w:right w:val="none" w:sz="0" w:space="0" w:color="auto"/>
      </w:divBdr>
      <w:divsChild>
        <w:div w:id="1408769903">
          <w:marLeft w:val="0"/>
          <w:marRight w:val="0"/>
          <w:marTop w:val="0"/>
          <w:marBottom w:val="0"/>
          <w:divBdr>
            <w:top w:val="none" w:sz="0" w:space="0" w:color="auto"/>
            <w:left w:val="none" w:sz="0" w:space="0" w:color="auto"/>
            <w:bottom w:val="none" w:sz="0" w:space="0" w:color="auto"/>
            <w:right w:val="none" w:sz="0" w:space="0" w:color="auto"/>
          </w:divBdr>
          <w:divsChild>
            <w:div w:id="1768308332">
              <w:marLeft w:val="0"/>
              <w:marRight w:val="0"/>
              <w:marTop w:val="0"/>
              <w:marBottom w:val="0"/>
              <w:divBdr>
                <w:top w:val="none" w:sz="0" w:space="0" w:color="auto"/>
                <w:left w:val="none" w:sz="0" w:space="0" w:color="auto"/>
                <w:bottom w:val="none" w:sz="0" w:space="0" w:color="auto"/>
                <w:right w:val="none" w:sz="0" w:space="0" w:color="auto"/>
              </w:divBdr>
              <w:divsChild>
                <w:div w:id="688065386">
                  <w:marLeft w:val="0"/>
                  <w:marRight w:val="0"/>
                  <w:marTop w:val="0"/>
                  <w:marBottom w:val="0"/>
                  <w:divBdr>
                    <w:top w:val="none" w:sz="0" w:space="0" w:color="auto"/>
                    <w:left w:val="none" w:sz="0" w:space="0" w:color="auto"/>
                    <w:bottom w:val="none" w:sz="0" w:space="0" w:color="auto"/>
                    <w:right w:val="none" w:sz="0" w:space="0" w:color="auto"/>
                  </w:divBdr>
                  <w:divsChild>
                    <w:div w:id="1025668609">
                      <w:marLeft w:val="0"/>
                      <w:marRight w:val="0"/>
                      <w:marTop w:val="0"/>
                      <w:marBottom w:val="0"/>
                      <w:divBdr>
                        <w:top w:val="none" w:sz="0" w:space="0" w:color="auto"/>
                        <w:left w:val="none" w:sz="0" w:space="0" w:color="auto"/>
                        <w:bottom w:val="none" w:sz="0" w:space="0" w:color="auto"/>
                        <w:right w:val="none" w:sz="0" w:space="0" w:color="auto"/>
                      </w:divBdr>
                      <w:divsChild>
                        <w:div w:id="2112050067">
                          <w:marLeft w:val="0"/>
                          <w:marRight w:val="0"/>
                          <w:marTop w:val="0"/>
                          <w:marBottom w:val="0"/>
                          <w:divBdr>
                            <w:top w:val="none" w:sz="0" w:space="0" w:color="auto"/>
                            <w:left w:val="none" w:sz="0" w:space="0" w:color="auto"/>
                            <w:bottom w:val="none" w:sz="0" w:space="0" w:color="auto"/>
                            <w:right w:val="none" w:sz="0" w:space="0" w:color="auto"/>
                          </w:divBdr>
                          <w:divsChild>
                            <w:div w:id="1502967709">
                              <w:marLeft w:val="0"/>
                              <w:marRight w:val="0"/>
                              <w:marTop w:val="0"/>
                              <w:marBottom w:val="0"/>
                              <w:divBdr>
                                <w:top w:val="none" w:sz="0" w:space="0" w:color="auto"/>
                                <w:left w:val="none" w:sz="0" w:space="0" w:color="auto"/>
                                <w:bottom w:val="none" w:sz="0" w:space="0" w:color="auto"/>
                                <w:right w:val="none" w:sz="0" w:space="0" w:color="auto"/>
                              </w:divBdr>
                              <w:divsChild>
                                <w:div w:id="1611934852">
                                  <w:marLeft w:val="0"/>
                                  <w:marRight w:val="0"/>
                                  <w:marTop w:val="0"/>
                                  <w:marBottom w:val="0"/>
                                  <w:divBdr>
                                    <w:top w:val="none" w:sz="0" w:space="0" w:color="auto"/>
                                    <w:left w:val="none" w:sz="0" w:space="0" w:color="auto"/>
                                    <w:bottom w:val="none" w:sz="0" w:space="0" w:color="auto"/>
                                    <w:right w:val="none" w:sz="0" w:space="0" w:color="auto"/>
                                  </w:divBdr>
                                  <w:divsChild>
                                    <w:div w:id="16199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585</Words>
  <Characters>3341</Characters>
  <Application>Microsoft Office Word</Application>
  <DocSecurity>0</DocSecurity>
  <Lines>27</Lines>
  <Paragraphs>7</Paragraphs>
  <ScaleCrop>false</ScaleCrop>
  <Company>Microsoft</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swxx</dc:creator>
  <cp:lastModifiedBy>112</cp:lastModifiedBy>
  <cp:revision>36</cp:revision>
  <dcterms:created xsi:type="dcterms:W3CDTF">2015-03-11T01:25:00Z</dcterms:created>
  <dcterms:modified xsi:type="dcterms:W3CDTF">2015-03-13T06:37:00Z</dcterms:modified>
</cp:coreProperties>
</file>